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14596" w:type="dxa"/>
        <w:jc w:val="center"/>
        <w:tblLayout w:type="fixed"/>
        <w:tblLook w:val="04A0" w:firstRow="1" w:lastRow="0" w:firstColumn="1" w:lastColumn="0" w:noHBand="0" w:noVBand="1"/>
      </w:tblPr>
      <w:tblGrid>
        <w:gridCol w:w="1838"/>
        <w:gridCol w:w="5954"/>
        <w:gridCol w:w="2551"/>
        <w:gridCol w:w="1985"/>
        <w:gridCol w:w="2268"/>
      </w:tblGrid>
      <w:tr w:rsidR="008A1517" w:rsidRPr="00CF1E38" w:rsidTr="00DE68C2">
        <w:trPr>
          <w:jc w:val="center"/>
        </w:trPr>
        <w:tc>
          <w:tcPr>
            <w:tcW w:w="14596" w:type="dxa"/>
            <w:gridSpan w:val="5"/>
            <w:vAlign w:val="center"/>
          </w:tcPr>
          <w:p w:rsidR="008A1517" w:rsidRDefault="00F86E5F" w:rsidP="00E4719B">
            <w:pPr>
              <w:jc w:val="center"/>
              <w:rPr>
                <w:rFonts w:ascii="Times New Roman" w:hAnsi="Times New Roman" w:cs="Times New Roman"/>
                <w:b/>
                <w:sz w:val="40"/>
                <w:szCs w:val="40"/>
              </w:rPr>
            </w:pPr>
            <w:r>
              <w:rPr>
                <w:rFonts w:ascii="Times New Roman" w:hAnsi="Times New Roman" w:cs="Times New Roman"/>
                <w:b/>
                <w:sz w:val="40"/>
                <w:szCs w:val="40"/>
              </w:rPr>
              <w:t xml:space="preserve">ELENCO </w:t>
            </w:r>
            <w:r w:rsidR="008A1517" w:rsidRPr="00A85A9E">
              <w:rPr>
                <w:rFonts w:ascii="Times New Roman" w:hAnsi="Times New Roman" w:cs="Times New Roman"/>
                <w:b/>
                <w:sz w:val="40"/>
                <w:szCs w:val="40"/>
              </w:rPr>
              <w:t xml:space="preserve">PROVVEDIMENTI </w:t>
            </w:r>
            <w:r w:rsidR="00E2204C">
              <w:rPr>
                <w:rFonts w:ascii="Times New Roman" w:hAnsi="Times New Roman" w:cs="Times New Roman"/>
                <w:b/>
                <w:sz w:val="40"/>
                <w:szCs w:val="40"/>
              </w:rPr>
              <w:t xml:space="preserve">ORGANI INDIRIZZO POLITICO </w:t>
            </w:r>
          </w:p>
          <w:p w:rsidR="00E2204C" w:rsidRPr="00A85A9E" w:rsidRDefault="00E2204C" w:rsidP="00E4719B">
            <w:pPr>
              <w:jc w:val="center"/>
              <w:rPr>
                <w:rFonts w:ascii="Times New Roman" w:hAnsi="Times New Roman" w:cs="Times New Roman"/>
                <w:b/>
                <w:sz w:val="40"/>
                <w:szCs w:val="40"/>
              </w:rPr>
            </w:pPr>
            <w:r>
              <w:rPr>
                <w:rFonts w:ascii="Times New Roman" w:hAnsi="Times New Roman" w:cs="Times New Roman"/>
                <w:b/>
                <w:sz w:val="40"/>
                <w:szCs w:val="40"/>
              </w:rPr>
              <w:t>(Consiglio Comunale)</w:t>
            </w:r>
          </w:p>
          <w:p w:rsidR="008A1517" w:rsidRPr="00923F74" w:rsidRDefault="008A1517" w:rsidP="008A1517">
            <w:pPr>
              <w:jc w:val="center"/>
              <w:rPr>
                <w:rFonts w:ascii="Times New Roman" w:hAnsi="Times New Roman" w:cs="Times New Roman"/>
                <w:b/>
              </w:rPr>
            </w:pPr>
            <w:r>
              <w:rPr>
                <w:rFonts w:ascii="Times New Roman" w:hAnsi="Times New Roman" w:cs="Times New Roman"/>
                <w:b/>
              </w:rPr>
              <w:t xml:space="preserve">(Art.23, comma 1 </w:t>
            </w:r>
            <w:r w:rsidR="00CA3568">
              <w:rPr>
                <w:rFonts w:ascii="Times New Roman" w:hAnsi="Times New Roman" w:cs="Times New Roman"/>
                <w:b/>
              </w:rPr>
              <w:t xml:space="preserve">del </w:t>
            </w:r>
            <w:r>
              <w:rPr>
                <w:rFonts w:ascii="Times New Roman" w:hAnsi="Times New Roman" w:cs="Times New Roman"/>
                <w:b/>
              </w:rPr>
              <w:t xml:space="preserve">D. </w:t>
            </w:r>
            <w:proofErr w:type="spellStart"/>
            <w:r>
              <w:rPr>
                <w:rFonts w:ascii="Times New Roman" w:hAnsi="Times New Roman" w:cs="Times New Roman"/>
                <w:b/>
              </w:rPr>
              <w:t>Lgs</w:t>
            </w:r>
            <w:proofErr w:type="spellEnd"/>
            <w:r>
              <w:rPr>
                <w:rFonts w:ascii="Times New Roman" w:hAnsi="Times New Roman" w:cs="Times New Roman"/>
                <w:b/>
              </w:rPr>
              <w:t>. n.33/2013 e art.1, comma 16 della Legge n.190/2012)</w:t>
            </w:r>
          </w:p>
        </w:tc>
      </w:tr>
      <w:tr w:rsidR="00A85A9E" w:rsidRPr="00CF1E38" w:rsidTr="00DE68C2">
        <w:trPr>
          <w:jc w:val="center"/>
        </w:trPr>
        <w:tc>
          <w:tcPr>
            <w:tcW w:w="14596" w:type="dxa"/>
            <w:gridSpan w:val="5"/>
            <w:vAlign w:val="center"/>
          </w:tcPr>
          <w:p w:rsidR="00A85A9E" w:rsidRPr="00A85A9E" w:rsidRDefault="00A85A9E" w:rsidP="00E4719B">
            <w:pPr>
              <w:jc w:val="center"/>
              <w:rPr>
                <w:rFonts w:ascii="Times New Roman" w:hAnsi="Times New Roman" w:cs="Times New Roman"/>
                <w:b/>
                <w:sz w:val="40"/>
                <w:szCs w:val="40"/>
              </w:rPr>
            </w:pPr>
            <w:r w:rsidRPr="00A85A9E">
              <w:rPr>
                <w:rFonts w:ascii="Times New Roman" w:hAnsi="Times New Roman" w:cs="Times New Roman"/>
                <w:b/>
                <w:sz w:val="40"/>
                <w:szCs w:val="40"/>
              </w:rPr>
              <w:t>I SEMESTRE</w:t>
            </w:r>
          </w:p>
        </w:tc>
      </w:tr>
      <w:tr w:rsidR="008A1517" w:rsidRPr="00CF1E38" w:rsidTr="00DE68C2">
        <w:trPr>
          <w:jc w:val="center"/>
        </w:trPr>
        <w:tc>
          <w:tcPr>
            <w:tcW w:w="1838" w:type="dxa"/>
            <w:vAlign w:val="center"/>
          </w:tcPr>
          <w:p w:rsidR="008A1517" w:rsidRPr="00F86E5F" w:rsidRDefault="008A1517" w:rsidP="009C37E7">
            <w:pPr>
              <w:jc w:val="center"/>
              <w:rPr>
                <w:rFonts w:ascii="Times New Roman" w:hAnsi="Times New Roman" w:cs="Times New Roman"/>
                <w:b/>
                <w:sz w:val="20"/>
                <w:szCs w:val="20"/>
              </w:rPr>
            </w:pPr>
            <w:r w:rsidRPr="00F86E5F">
              <w:rPr>
                <w:rFonts w:ascii="Times New Roman" w:hAnsi="Times New Roman" w:cs="Times New Roman"/>
                <w:b/>
                <w:sz w:val="20"/>
                <w:szCs w:val="20"/>
              </w:rPr>
              <w:t xml:space="preserve">N.ro </w:t>
            </w:r>
            <w:r w:rsidR="00F86E5F">
              <w:rPr>
                <w:rFonts w:ascii="Times New Roman" w:hAnsi="Times New Roman" w:cs="Times New Roman"/>
                <w:b/>
                <w:sz w:val="20"/>
                <w:szCs w:val="20"/>
              </w:rPr>
              <w:t xml:space="preserve">registro </w:t>
            </w:r>
            <w:r w:rsidRPr="00F86E5F">
              <w:rPr>
                <w:rFonts w:ascii="Times New Roman" w:hAnsi="Times New Roman" w:cs="Times New Roman"/>
                <w:b/>
                <w:sz w:val="20"/>
                <w:szCs w:val="20"/>
              </w:rPr>
              <w:t>generale</w:t>
            </w:r>
          </w:p>
          <w:p w:rsidR="008A1517" w:rsidRPr="00F86E5F" w:rsidRDefault="008A1517" w:rsidP="009C37E7">
            <w:pPr>
              <w:jc w:val="center"/>
              <w:rPr>
                <w:rFonts w:ascii="Times New Roman" w:hAnsi="Times New Roman" w:cs="Times New Roman"/>
                <w:b/>
                <w:sz w:val="20"/>
                <w:szCs w:val="20"/>
              </w:rPr>
            </w:pPr>
            <w:proofErr w:type="gramStart"/>
            <w:r w:rsidRPr="00F86E5F">
              <w:rPr>
                <w:rFonts w:ascii="Times New Roman" w:hAnsi="Times New Roman" w:cs="Times New Roman"/>
                <w:b/>
                <w:sz w:val="20"/>
                <w:szCs w:val="20"/>
              </w:rPr>
              <w:t>e</w:t>
            </w:r>
            <w:proofErr w:type="gramEnd"/>
          </w:p>
          <w:p w:rsidR="008A1517" w:rsidRPr="00923F74" w:rsidRDefault="008A1517" w:rsidP="009C37E7">
            <w:pPr>
              <w:jc w:val="center"/>
              <w:rPr>
                <w:rFonts w:ascii="Times New Roman" w:hAnsi="Times New Roman" w:cs="Times New Roman"/>
                <w:b/>
              </w:rPr>
            </w:pPr>
            <w:proofErr w:type="gramStart"/>
            <w:r w:rsidRPr="00F86E5F">
              <w:rPr>
                <w:rFonts w:ascii="Times New Roman" w:hAnsi="Times New Roman" w:cs="Times New Roman"/>
                <w:b/>
                <w:sz w:val="20"/>
                <w:szCs w:val="20"/>
              </w:rPr>
              <w:t>data</w:t>
            </w:r>
            <w:proofErr w:type="gramEnd"/>
            <w:r w:rsidRPr="00F86E5F">
              <w:rPr>
                <w:rFonts w:ascii="Times New Roman" w:hAnsi="Times New Roman" w:cs="Times New Roman"/>
                <w:b/>
                <w:sz w:val="20"/>
                <w:szCs w:val="20"/>
              </w:rPr>
              <w:t xml:space="preserve"> registrazione</w:t>
            </w:r>
          </w:p>
        </w:tc>
        <w:tc>
          <w:tcPr>
            <w:tcW w:w="5954" w:type="dxa"/>
            <w:vAlign w:val="center"/>
          </w:tcPr>
          <w:p w:rsidR="008A1517" w:rsidRPr="00F86E5F" w:rsidRDefault="008A1517" w:rsidP="00CF1E38">
            <w:pPr>
              <w:jc w:val="center"/>
              <w:rPr>
                <w:rFonts w:ascii="Times New Roman" w:hAnsi="Times New Roman" w:cs="Times New Roman"/>
                <w:b/>
                <w:sz w:val="20"/>
                <w:szCs w:val="20"/>
              </w:rPr>
            </w:pPr>
            <w:r w:rsidRPr="00F86E5F">
              <w:rPr>
                <w:rFonts w:ascii="Times New Roman" w:hAnsi="Times New Roman" w:cs="Times New Roman"/>
                <w:b/>
                <w:sz w:val="20"/>
                <w:szCs w:val="20"/>
              </w:rPr>
              <w:t>Oggetto</w:t>
            </w:r>
          </w:p>
        </w:tc>
        <w:tc>
          <w:tcPr>
            <w:tcW w:w="2551" w:type="dxa"/>
            <w:vAlign w:val="center"/>
          </w:tcPr>
          <w:p w:rsidR="008A1517" w:rsidRPr="00F86E5F" w:rsidRDefault="008A1517" w:rsidP="00CF1E38">
            <w:pPr>
              <w:jc w:val="center"/>
              <w:rPr>
                <w:rFonts w:ascii="Times New Roman" w:hAnsi="Times New Roman" w:cs="Times New Roman"/>
                <w:b/>
                <w:sz w:val="20"/>
                <w:szCs w:val="20"/>
              </w:rPr>
            </w:pPr>
            <w:r w:rsidRPr="00F86E5F">
              <w:rPr>
                <w:rFonts w:ascii="Times New Roman" w:hAnsi="Times New Roman" w:cs="Times New Roman"/>
                <w:b/>
                <w:sz w:val="20"/>
                <w:szCs w:val="20"/>
              </w:rPr>
              <w:t>Modalità di scelta del contraente</w:t>
            </w:r>
          </w:p>
        </w:tc>
        <w:tc>
          <w:tcPr>
            <w:tcW w:w="1985" w:type="dxa"/>
            <w:vAlign w:val="center"/>
          </w:tcPr>
          <w:p w:rsidR="008A1517" w:rsidRPr="00F86E5F" w:rsidRDefault="008A1517" w:rsidP="00CF1E38">
            <w:pPr>
              <w:jc w:val="center"/>
              <w:rPr>
                <w:rFonts w:ascii="Times New Roman" w:hAnsi="Times New Roman" w:cs="Times New Roman"/>
                <w:b/>
                <w:sz w:val="20"/>
                <w:szCs w:val="20"/>
              </w:rPr>
            </w:pPr>
            <w:r w:rsidRPr="00F86E5F">
              <w:rPr>
                <w:rFonts w:ascii="Times New Roman" w:hAnsi="Times New Roman" w:cs="Times New Roman"/>
                <w:b/>
                <w:sz w:val="20"/>
                <w:szCs w:val="20"/>
              </w:rPr>
              <w:t>Accordi stipulati con</w:t>
            </w:r>
          </w:p>
          <w:p w:rsidR="008A1517" w:rsidRPr="00F86E5F" w:rsidRDefault="008A1517" w:rsidP="00CF1E38">
            <w:pPr>
              <w:jc w:val="center"/>
              <w:rPr>
                <w:rFonts w:ascii="Times New Roman" w:hAnsi="Times New Roman" w:cs="Times New Roman"/>
                <w:b/>
                <w:sz w:val="20"/>
                <w:szCs w:val="20"/>
              </w:rPr>
            </w:pPr>
            <w:r w:rsidRPr="00F86E5F">
              <w:rPr>
                <w:rFonts w:ascii="Times New Roman" w:hAnsi="Times New Roman" w:cs="Times New Roman"/>
                <w:b/>
                <w:sz w:val="20"/>
                <w:szCs w:val="20"/>
              </w:rPr>
              <w:t xml:space="preserve"> </w:t>
            </w:r>
            <w:proofErr w:type="gramStart"/>
            <w:r w:rsidRPr="00F86E5F">
              <w:rPr>
                <w:rFonts w:ascii="Times New Roman" w:hAnsi="Times New Roman" w:cs="Times New Roman"/>
                <w:b/>
                <w:sz w:val="20"/>
                <w:szCs w:val="20"/>
              </w:rPr>
              <w:t>soggetti</w:t>
            </w:r>
            <w:proofErr w:type="gramEnd"/>
            <w:r w:rsidRPr="00F86E5F">
              <w:rPr>
                <w:rFonts w:ascii="Times New Roman" w:hAnsi="Times New Roman" w:cs="Times New Roman"/>
                <w:b/>
                <w:sz w:val="20"/>
                <w:szCs w:val="20"/>
              </w:rPr>
              <w:t xml:space="preserve"> privati</w:t>
            </w:r>
          </w:p>
          <w:p w:rsidR="008A1517" w:rsidRPr="00F86E5F" w:rsidRDefault="008A1517" w:rsidP="00CF1E38">
            <w:pPr>
              <w:jc w:val="center"/>
              <w:rPr>
                <w:rFonts w:ascii="Times New Roman" w:hAnsi="Times New Roman" w:cs="Times New Roman"/>
                <w:b/>
                <w:sz w:val="20"/>
                <w:szCs w:val="20"/>
              </w:rPr>
            </w:pPr>
            <w:r w:rsidRPr="00F86E5F">
              <w:rPr>
                <w:rFonts w:ascii="Times New Roman" w:hAnsi="Times New Roman" w:cs="Times New Roman"/>
                <w:b/>
                <w:sz w:val="20"/>
                <w:szCs w:val="20"/>
              </w:rPr>
              <w:t xml:space="preserve"> </w:t>
            </w:r>
            <w:proofErr w:type="gramStart"/>
            <w:r w:rsidRPr="00F86E5F">
              <w:rPr>
                <w:rFonts w:ascii="Times New Roman" w:hAnsi="Times New Roman" w:cs="Times New Roman"/>
                <w:b/>
                <w:sz w:val="20"/>
                <w:szCs w:val="20"/>
              </w:rPr>
              <w:t>o</w:t>
            </w:r>
            <w:proofErr w:type="gramEnd"/>
            <w:r w:rsidRPr="00F86E5F">
              <w:rPr>
                <w:rFonts w:ascii="Times New Roman" w:hAnsi="Times New Roman" w:cs="Times New Roman"/>
                <w:b/>
                <w:sz w:val="20"/>
                <w:szCs w:val="20"/>
              </w:rPr>
              <w:t xml:space="preserve"> </w:t>
            </w:r>
          </w:p>
          <w:p w:rsidR="008A1517" w:rsidRPr="00F86E5F" w:rsidRDefault="008A1517" w:rsidP="00CF1E38">
            <w:pPr>
              <w:jc w:val="center"/>
              <w:rPr>
                <w:rFonts w:ascii="Times New Roman" w:hAnsi="Times New Roman" w:cs="Times New Roman"/>
                <w:b/>
                <w:sz w:val="20"/>
                <w:szCs w:val="20"/>
              </w:rPr>
            </w:pPr>
            <w:proofErr w:type="gramStart"/>
            <w:r w:rsidRPr="00F86E5F">
              <w:rPr>
                <w:rFonts w:ascii="Times New Roman" w:hAnsi="Times New Roman" w:cs="Times New Roman"/>
                <w:b/>
                <w:sz w:val="20"/>
                <w:szCs w:val="20"/>
              </w:rPr>
              <w:t>altre</w:t>
            </w:r>
            <w:proofErr w:type="gramEnd"/>
            <w:r w:rsidRPr="00F86E5F">
              <w:rPr>
                <w:rFonts w:ascii="Times New Roman" w:hAnsi="Times New Roman" w:cs="Times New Roman"/>
                <w:b/>
                <w:sz w:val="20"/>
                <w:szCs w:val="20"/>
              </w:rPr>
              <w:t xml:space="preserve"> amministrazioni pubbliche</w:t>
            </w:r>
          </w:p>
        </w:tc>
        <w:tc>
          <w:tcPr>
            <w:tcW w:w="2268" w:type="dxa"/>
          </w:tcPr>
          <w:p w:rsidR="00A941A4" w:rsidRDefault="00A941A4" w:rsidP="00A941A4">
            <w:pPr>
              <w:jc w:val="center"/>
              <w:rPr>
                <w:rFonts w:ascii="Times New Roman" w:hAnsi="Times New Roman" w:cs="Times New Roman"/>
                <w:b/>
                <w:sz w:val="20"/>
                <w:szCs w:val="20"/>
              </w:rPr>
            </w:pPr>
          </w:p>
          <w:p w:rsidR="00A941A4" w:rsidRDefault="008A1517" w:rsidP="00A941A4">
            <w:pPr>
              <w:jc w:val="center"/>
              <w:rPr>
                <w:rFonts w:ascii="Times New Roman" w:hAnsi="Times New Roman" w:cs="Times New Roman"/>
                <w:b/>
                <w:sz w:val="20"/>
                <w:szCs w:val="20"/>
              </w:rPr>
            </w:pPr>
            <w:r w:rsidRPr="00F86E5F">
              <w:rPr>
                <w:rFonts w:ascii="Times New Roman" w:hAnsi="Times New Roman" w:cs="Times New Roman"/>
                <w:b/>
                <w:sz w:val="20"/>
                <w:szCs w:val="20"/>
              </w:rPr>
              <w:t xml:space="preserve">Link </w:t>
            </w:r>
          </w:p>
          <w:p w:rsidR="00A941A4" w:rsidRPr="00F86E5F" w:rsidRDefault="00A941A4" w:rsidP="00A941A4">
            <w:pPr>
              <w:jc w:val="center"/>
              <w:rPr>
                <w:rFonts w:ascii="Times New Roman" w:hAnsi="Times New Roman" w:cs="Times New Roman"/>
                <w:b/>
                <w:sz w:val="20"/>
                <w:szCs w:val="20"/>
              </w:rPr>
            </w:pPr>
            <w:r>
              <w:rPr>
                <w:rFonts w:ascii="Times New Roman" w:hAnsi="Times New Roman" w:cs="Times New Roman"/>
                <w:b/>
                <w:sz w:val="20"/>
                <w:szCs w:val="20"/>
              </w:rPr>
              <w:t>all’Albo Pretorio</w:t>
            </w:r>
          </w:p>
          <w:p w:rsidR="008A1517" w:rsidRPr="00F86E5F" w:rsidRDefault="008A1517" w:rsidP="00E4719B">
            <w:pPr>
              <w:jc w:val="center"/>
              <w:rPr>
                <w:rFonts w:ascii="Times New Roman" w:hAnsi="Times New Roman" w:cs="Times New Roman"/>
                <w:b/>
                <w:sz w:val="20"/>
                <w:szCs w:val="20"/>
              </w:rPr>
            </w:pPr>
            <w:bookmarkStart w:id="0" w:name="_GoBack"/>
            <w:bookmarkEnd w:id="0"/>
          </w:p>
        </w:tc>
      </w:tr>
      <w:tr w:rsidR="008A1517" w:rsidRPr="00CF1E38" w:rsidTr="00DE68C2">
        <w:trPr>
          <w:jc w:val="center"/>
        </w:trPr>
        <w:tc>
          <w:tcPr>
            <w:tcW w:w="1838" w:type="dxa"/>
            <w:vAlign w:val="center"/>
          </w:tcPr>
          <w:p w:rsidR="009C37E7" w:rsidRDefault="008A1517" w:rsidP="00F86E5F">
            <w:pPr>
              <w:jc w:val="center"/>
              <w:rPr>
                <w:rFonts w:ascii="Times New Roman" w:hAnsi="Times New Roman" w:cs="Times New Roman"/>
              </w:rPr>
            </w:pPr>
            <w:r>
              <w:rPr>
                <w:rFonts w:ascii="Times New Roman" w:hAnsi="Times New Roman" w:cs="Times New Roman"/>
              </w:rPr>
              <w:t>N.01</w:t>
            </w:r>
          </w:p>
          <w:p w:rsidR="008A1517" w:rsidRPr="00CF1E38" w:rsidRDefault="00CE50C1" w:rsidP="00F86E5F">
            <w:pPr>
              <w:jc w:val="center"/>
              <w:rPr>
                <w:rFonts w:ascii="Times New Roman" w:hAnsi="Times New Roman" w:cs="Times New Roman"/>
              </w:rPr>
            </w:pPr>
            <w:proofErr w:type="gramStart"/>
            <w:r>
              <w:rPr>
                <w:rFonts w:ascii="Times New Roman" w:hAnsi="Times New Roman" w:cs="Times New Roman"/>
              </w:rPr>
              <w:t>dell</w:t>
            </w:r>
            <w:proofErr w:type="gramEnd"/>
            <w:r>
              <w:rPr>
                <w:rFonts w:ascii="Times New Roman" w:hAnsi="Times New Roman" w:cs="Times New Roman"/>
              </w:rPr>
              <w:t>’1.06</w:t>
            </w:r>
            <w:r w:rsidR="008A1517">
              <w:rPr>
                <w:rFonts w:ascii="Times New Roman" w:hAnsi="Times New Roman" w:cs="Times New Roman"/>
              </w:rPr>
              <w:t>.2020</w:t>
            </w:r>
          </w:p>
        </w:tc>
        <w:tc>
          <w:tcPr>
            <w:tcW w:w="5954" w:type="dxa"/>
          </w:tcPr>
          <w:p w:rsidR="008A1517" w:rsidRPr="00CF1E38" w:rsidRDefault="00CE50C1" w:rsidP="00FA61A8">
            <w:pPr>
              <w:jc w:val="both"/>
              <w:rPr>
                <w:rFonts w:ascii="Times New Roman" w:hAnsi="Times New Roman" w:cs="Times New Roman"/>
              </w:rPr>
            </w:pPr>
            <w:r>
              <w:rPr>
                <w:rFonts w:ascii="Times New Roman" w:hAnsi="Times New Roman" w:cs="Times New Roman"/>
              </w:rPr>
              <w:t>Lettura ed approvazione verbali seduta precedente (29.11.2019).</w:t>
            </w:r>
          </w:p>
        </w:tc>
        <w:tc>
          <w:tcPr>
            <w:tcW w:w="2551" w:type="dxa"/>
          </w:tcPr>
          <w:p w:rsidR="008A1517" w:rsidRPr="00CF1E38" w:rsidRDefault="008A1517" w:rsidP="00120436">
            <w:pPr>
              <w:jc w:val="center"/>
              <w:rPr>
                <w:rFonts w:ascii="Times New Roman" w:hAnsi="Times New Roman" w:cs="Times New Roman"/>
              </w:rPr>
            </w:pPr>
          </w:p>
        </w:tc>
        <w:tc>
          <w:tcPr>
            <w:tcW w:w="1985" w:type="dxa"/>
          </w:tcPr>
          <w:p w:rsidR="008A1517" w:rsidRPr="00CF1E38" w:rsidRDefault="008A1517">
            <w:pPr>
              <w:rPr>
                <w:rFonts w:ascii="Times New Roman" w:hAnsi="Times New Roman" w:cs="Times New Roman"/>
              </w:rPr>
            </w:pPr>
          </w:p>
        </w:tc>
        <w:tc>
          <w:tcPr>
            <w:tcW w:w="2268" w:type="dxa"/>
          </w:tcPr>
          <w:p w:rsidR="008A1517" w:rsidRDefault="00DE68C2">
            <w:pPr>
              <w:rPr>
                <w:rFonts w:ascii="Times New Roman" w:hAnsi="Times New Roman" w:cs="Times New Roman"/>
              </w:rPr>
            </w:pPr>
            <w:hyperlink r:id="rId6" w:history="1">
              <w:r w:rsidR="00A941A4" w:rsidRPr="00CF7D8A">
                <w:rPr>
                  <w:rStyle w:val="Collegamentoipertestuale"/>
                  <w:rFonts w:ascii="Times New Roman" w:hAnsi="Times New Roman" w:cs="Times New Roman"/>
                </w:rPr>
                <w:t>https://albo.apkappa.it/longi/albo/index.php</w:t>
              </w:r>
            </w:hyperlink>
            <w:r w:rsidR="00A941A4" w:rsidRPr="00A941A4">
              <w:rPr>
                <w:rFonts w:ascii="Times New Roman" w:hAnsi="Times New Roman" w:cs="Times New Roman"/>
              </w:rPr>
              <w:t>?</w:t>
            </w:r>
          </w:p>
          <w:p w:rsidR="00A941A4" w:rsidRPr="00CF1E38" w:rsidRDefault="00A941A4">
            <w:pPr>
              <w:rPr>
                <w:rFonts w:ascii="Times New Roman" w:hAnsi="Times New Roman" w:cs="Times New Roman"/>
              </w:rPr>
            </w:pPr>
          </w:p>
        </w:tc>
      </w:tr>
      <w:tr w:rsidR="00CE50C1" w:rsidRPr="00CF1E38" w:rsidTr="00DE68C2">
        <w:trPr>
          <w:jc w:val="center"/>
        </w:trPr>
        <w:tc>
          <w:tcPr>
            <w:tcW w:w="1838" w:type="dxa"/>
            <w:vAlign w:val="center"/>
          </w:tcPr>
          <w:p w:rsidR="00CE50C1" w:rsidRDefault="00CE50C1" w:rsidP="00F86E5F">
            <w:pPr>
              <w:jc w:val="center"/>
              <w:rPr>
                <w:rFonts w:ascii="Times New Roman" w:hAnsi="Times New Roman" w:cs="Times New Roman"/>
              </w:rPr>
            </w:pPr>
            <w:r>
              <w:rPr>
                <w:rFonts w:ascii="Times New Roman" w:hAnsi="Times New Roman" w:cs="Times New Roman"/>
              </w:rPr>
              <w:t>N.02</w:t>
            </w:r>
          </w:p>
          <w:p w:rsidR="00CE50C1" w:rsidRDefault="00CE50C1" w:rsidP="00F86E5F">
            <w:pPr>
              <w:jc w:val="center"/>
              <w:rPr>
                <w:rFonts w:ascii="Times New Roman" w:hAnsi="Times New Roman" w:cs="Times New Roman"/>
              </w:rPr>
            </w:pPr>
            <w:proofErr w:type="gramStart"/>
            <w:r>
              <w:rPr>
                <w:rFonts w:ascii="Times New Roman" w:hAnsi="Times New Roman" w:cs="Times New Roman"/>
              </w:rPr>
              <w:t>dell</w:t>
            </w:r>
            <w:proofErr w:type="gramEnd"/>
            <w:r>
              <w:rPr>
                <w:rFonts w:ascii="Times New Roman" w:hAnsi="Times New Roman" w:cs="Times New Roman"/>
              </w:rPr>
              <w:t>’1.06.2020</w:t>
            </w:r>
          </w:p>
        </w:tc>
        <w:tc>
          <w:tcPr>
            <w:tcW w:w="5954" w:type="dxa"/>
          </w:tcPr>
          <w:p w:rsidR="00CE50C1" w:rsidRPr="00CE50C1" w:rsidRDefault="00CE50C1" w:rsidP="00FA61A8">
            <w:pPr>
              <w:jc w:val="both"/>
              <w:rPr>
                <w:rFonts w:ascii="Times New Roman" w:hAnsi="Times New Roman" w:cs="Times New Roman"/>
              </w:rPr>
            </w:pPr>
            <w:r w:rsidRPr="00CE50C1">
              <w:rPr>
                <w:rFonts w:ascii="Times New Roman" w:hAnsi="Times New Roman" w:cs="Times New Roman"/>
              </w:rPr>
              <w:t>Approvazione</w:t>
            </w:r>
            <w:r>
              <w:rPr>
                <w:rFonts w:ascii="Times New Roman" w:hAnsi="Times New Roman" w:cs="Times New Roman"/>
              </w:rPr>
              <w:t xml:space="preserve"> programma triennale delle opere pubbliche 2020/2022, elenco annuale 2020, programma biennale per l’acquisizione di forniture e servizi 2020/2021.</w:t>
            </w:r>
          </w:p>
        </w:tc>
        <w:tc>
          <w:tcPr>
            <w:tcW w:w="2551" w:type="dxa"/>
          </w:tcPr>
          <w:p w:rsidR="00CE50C1" w:rsidRPr="00CF1E38" w:rsidRDefault="00CE50C1" w:rsidP="00120436">
            <w:pPr>
              <w:jc w:val="center"/>
              <w:rPr>
                <w:rFonts w:ascii="Times New Roman" w:hAnsi="Times New Roman" w:cs="Times New Roman"/>
              </w:rPr>
            </w:pPr>
          </w:p>
        </w:tc>
        <w:tc>
          <w:tcPr>
            <w:tcW w:w="1985" w:type="dxa"/>
          </w:tcPr>
          <w:p w:rsidR="00CE50C1" w:rsidRPr="00CF1E38" w:rsidRDefault="00CE50C1">
            <w:pPr>
              <w:rPr>
                <w:rFonts w:ascii="Times New Roman" w:hAnsi="Times New Roman" w:cs="Times New Roman"/>
              </w:rPr>
            </w:pPr>
          </w:p>
        </w:tc>
        <w:tc>
          <w:tcPr>
            <w:tcW w:w="2268" w:type="dxa"/>
          </w:tcPr>
          <w:p w:rsidR="00CE50C1" w:rsidRDefault="00DE68C2">
            <w:pPr>
              <w:rPr>
                <w:rFonts w:ascii="Times New Roman" w:hAnsi="Times New Roman" w:cs="Times New Roman"/>
              </w:rPr>
            </w:pPr>
            <w:hyperlink r:id="rId7" w:history="1">
              <w:r w:rsidR="00A941A4" w:rsidRPr="00CF7D8A">
                <w:rPr>
                  <w:rStyle w:val="Collegamentoipertestuale"/>
                  <w:rFonts w:ascii="Times New Roman" w:hAnsi="Times New Roman" w:cs="Times New Roman"/>
                </w:rPr>
                <w:t>https://albo.apkappa.it/longi/albo/index.php</w:t>
              </w:r>
            </w:hyperlink>
            <w:r w:rsidR="00A941A4" w:rsidRPr="00A941A4">
              <w:rPr>
                <w:rFonts w:ascii="Times New Roman" w:hAnsi="Times New Roman" w:cs="Times New Roman"/>
              </w:rPr>
              <w:t>?</w:t>
            </w:r>
          </w:p>
          <w:p w:rsidR="00A941A4" w:rsidRPr="00CF1E38" w:rsidRDefault="00A941A4">
            <w:pPr>
              <w:rPr>
                <w:rFonts w:ascii="Times New Roman" w:hAnsi="Times New Roman" w:cs="Times New Roman"/>
              </w:rPr>
            </w:pPr>
          </w:p>
        </w:tc>
      </w:tr>
      <w:tr w:rsidR="00CE50C1" w:rsidRPr="00CF1E38" w:rsidTr="00DE68C2">
        <w:trPr>
          <w:jc w:val="center"/>
        </w:trPr>
        <w:tc>
          <w:tcPr>
            <w:tcW w:w="1838" w:type="dxa"/>
            <w:vAlign w:val="center"/>
          </w:tcPr>
          <w:p w:rsidR="00CE50C1" w:rsidRDefault="00CE50C1" w:rsidP="00F86E5F">
            <w:pPr>
              <w:jc w:val="center"/>
              <w:rPr>
                <w:rFonts w:ascii="Times New Roman" w:hAnsi="Times New Roman" w:cs="Times New Roman"/>
              </w:rPr>
            </w:pPr>
            <w:r>
              <w:rPr>
                <w:rFonts w:ascii="Times New Roman" w:hAnsi="Times New Roman" w:cs="Times New Roman"/>
              </w:rPr>
              <w:t>N.03</w:t>
            </w:r>
          </w:p>
          <w:p w:rsidR="00CE50C1" w:rsidRDefault="00CE50C1" w:rsidP="00F86E5F">
            <w:pPr>
              <w:jc w:val="center"/>
              <w:rPr>
                <w:rFonts w:ascii="Times New Roman" w:hAnsi="Times New Roman" w:cs="Times New Roman"/>
              </w:rPr>
            </w:pPr>
            <w:proofErr w:type="gramStart"/>
            <w:r>
              <w:rPr>
                <w:rFonts w:ascii="Times New Roman" w:hAnsi="Times New Roman" w:cs="Times New Roman"/>
              </w:rPr>
              <w:t>dell</w:t>
            </w:r>
            <w:proofErr w:type="gramEnd"/>
            <w:r>
              <w:rPr>
                <w:rFonts w:ascii="Times New Roman" w:hAnsi="Times New Roman" w:cs="Times New Roman"/>
              </w:rPr>
              <w:t>’1.06.2020</w:t>
            </w:r>
          </w:p>
        </w:tc>
        <w:tc>
          <w:tcPr>
            <w:tcW w:w="5954" w:type="dxa"/>
          </w:tcPr>
          <w:p w:rsidR="00CE50C1" w:rsidRPr="00CE50C1" w:rsidRDefault="00CE50C1" w:rsidP="00FA61A8">
            <w:pPr>
              <w:jc w:val="both"/>
              <w:rPr>
                <w:rFonts w:ascii="Times New Roman" w:hAnsi="Times New Roman" w:cs="Times New Roman"/>
              </w:rPr>
            </w:pPr>
            <w:r>
              <w:rPr>
                <w:rFonts w:ascii="Times New Roman" w:hAnsi="Times New Roman" w:cs="Times New Roman"/>
              </w:rPr>
              <w:t>Approvazione piano delle alienazioni valorizzazioni immobili comunali per l’anno 2020, ai sensi dell’art.58 del D. L. n.112/08 convertito con modificazioni dalla Legge n.133/2008.</w:t>
            </w:r>
          </w:p>
        </w:tc>
        <w:tc>
          <w:tcPr>
            <w:tcW w:w="2551" w:type="dxa"/>
          </w:tcPr>
          <w:p w:rsidR="00CE50C1" w:rsidRPr="00CF1E38" w:rsidRDefault="00CE50C1" w:rsidP="00120436">
            <w:pPr>
              <w:jc w:val="center"/>
              <w:rPr>
                <w:rFonts w:ascii="Times New Roman" w:hAnsi="Times New Roman" w:cs="Times New Roman"/>
              </w:rPr>
            </w:pPr>
          </w:p>
        </w:tc>
        <w:tc>
          <w:tcPr>
            <w:tcW w:w="1985" w:type="dxa"/>
          </w:tcPr>
          <w:p w:rsidR="00CE50C1" w:rsidRPr="00CF1E38" w:rsidRDefault="00CE50C1">
            <w:pPr>
              <w:rPr>
                <w:rFonts w:ascii="Times New Roman" w:hAnsi="Times New Roman" w:cs="Times New Roman"/>
              </w:rPr>
            </w:pPr>
          </w:p>
        </w:tc>
        <w:tc>
          <w:tcPr>
            <w:tcW w:w="2268" w:type="dxa"/>
          </w:tcPr>
          <w:p w:rsidR="00CE50C1" w:rsidRDefault="00DE68C2">
            <w:pPr>
              <w:rPr>
                <w:rFonts w:ascii="Times New Roman" w:hAnsi="Times New Roman" w:cs="Times New Roman"/>
              </w:rPr>
            </w:pPr>
            <w:hyperlink r:id="rId8" w:history="1">
              <w:r w:rsidR="00A941A4" w:rsidRPr="00CF7D8A">
                <w:rPr>
                  <w:rStyle w:val="Collegamentoipertestuale"/>
                  <w:rFonts w:ascii="Times New Roman" w:hAnsi="Times New Roman" w:cs="Times New Roman"/>
                </w:rPr>
                <w:t>https://albo.apkappa.it/longi/albo/index.php</w:t>
              </w:r>
            </w:hyperlink>
            <w:r w:rsidR="00A941A4" w:rsidRPr="00A941A4">
              <w:rPr>
                <w:rFonts w:ascii="Times New Roman" w:hAnsi="Times New Roman" w:cs="Times New Roman"/>
              </w:rPr>
              <w:t>?</w:t>
            </w:r>
          </w:p>
          <w:p w:rsidR="00A941A4" w:rsidRPr="00CF1E38" w:rsidRDefault="00A941A4">
            <w:pPr>
              <w:rPr>
                <w:rFonts w:ascii="Times New Roman" w:hAnsi="Times New Roman" w:cs="Times New Roman"/>
              </w:rPr>
            </w:pPr>
          </w:p>
        </w:tc>
      </w:tr>
      <w:tr w:rsidR="00CE50C1" w:rsidRPr="00CF1E38" w:rsidTr="00DE68C2">
        <w:trPr>
          <w:jc w:val="center"/>
        </w:trPr>
        <w:tc>
          <w:tcPr>
            <w:tcW w:w="1838" w:type="dxa"/>
            <w:vAlign w:val="center"/>
          </w:tcPr>
          <w:p w:rsidR="00CE50C1" w:rsidRDefault="00CE50C1" w:rsidP="00F86E5F">
            <w:pPr>
              <w:jc w:val="center"/>
              <w:rPr>
                <w:rFonts w:ascii="Times New Roman" w:hAnsi="Times New Roman" w:cs="Times New Roman"/>
              </w:rPr>
            </w:pPr>
            <w:r>
              <w:rPr>
                <w:rFonts w:ascii="Times New Roman" w:hAnsi="Times New Roman" w:cs="Times New Roman"/>
              </w:rPr>
              <w:t>N.04</w:t>
            </w:r>
          </w:p>
          <w:p w:rsidR="00CE50C1" w:rsidRDefault="00CE50C1" w:rsidP="00F86E5F">
            <w:pPr>
              <w:jc w:val="center"/>
              <w:rPr>
                <w:rFonts w:ascii="Times New Roman" w:hAnsi="Times New Roman" w:cs="Times New Roman"/>
              </w:rPr>
            </w:pPr>
            <w:proofErr w:type="gramStart"/>
            <w:r>
              <w:rPr>
                <w:rFonts w:ascii="Times New Roman" w:hAnsi="Times New Roman" w:cs="Times New Roman"/>
              </w:rPr>
              <w:t>dell</w:t>
            </w:r>
            <w:proofErr w:type="gramEnd"/>
            <w:r>
              <w:rPr>
                <w:rFonts w:ascii="Times New Roman" w:hAnsi="Times New Roman" w:cs="Times New Roman"/>
              </w:rPr>
              <w:t>’1.06.2020</w:t>
            </w:r>
          </w:p>
        </w:tc>
        <w:tc>
          <w:tcPr>
            <w:tcW w:w="5954" w:type="dxa"/>
          </w:tcPr>
          <w:p w:rsidR="00CE50C1" w:rsidRPr="00CE50C1" w:rsidRDefault="00CE50C1" w:rsidP="00FA61A8">
            <w:pPr>
              <w:jc w:val="both"/>
              <w:rPr>
                <w:rFonts w:ascii="Times New Roman" w:hAnsi="Times New Roman" w:cs="Times New Roman"/>
              </w:rPr>
            </w:pPr>
            <w:r>
              <w:rPr>
                <w:rFonts w:ascii="Times New Roman" w:hAnsi="Times New Roman" w:cs="Times New Roman"/>
              </w:rPr>
              <w:t>Approvazione Regolamento Comunale per il funzionamento dell’Ufficio Relazioni con il Pubblico.</w:t>
            </w:r>
          </w:p>
        </w:tc>
        <w:tc>
          <w:tcPr>
            <w:tcW w:w="2551" w:type="dxa"/>
          </w:tcPr>
          <w:p w:rsidR="00CE50C1" w:rsidRPr="00CF1E38" w:rsidRDefault="00CE50C1" w:rsidP="00120436">
            <w:pPr>
              <w:jc w:val="center"/>
              <w:rPr>
                <w:rFonts w:ascii="Times New Roman" w:hAnsi="Times New Roman" w:cs="Times New Roman"/>
              </w:rPr>
            </w:pPr>
          </w:p>
        </w:tc>
        <w:tc>
          <w:tcPr>
            <w:tcW w:w="1985" w:type="dxa"/>
          </w:tcPr>
          <w:p w:rsidR="00CE50C1" w:rsidRPr="00CF1E38" w:rsidRDefault="00CE50C1">
            <w:pPr>
              <w:rPr>
                <w:rFonts w:ascii="Times New Roman" w:hAnsi="Times New Roman" w:cs="Times New Roman"/>
              </w:rPr>
            </w:pPr>
          </w:p>
        </w:tc>
        <w:tc>
          <w:tcPr>
            <w:tcW w:w="2268" w:type="dxa"/>
          </w:tcPr>
          <w:p w:rsidR="00CE50C1" w:rsidRDefault="00DE68C2">
            <w:pPr>
              <w:rPr>
                <w:rFonts w:ascii="Times New Roman" w:hAnsi="Times New Roman" w:cs="Times New Roman"/>
              </w:rPr>
            </w:pPr>
            <w:hyperlink r:id="rId9" w:history="1">
              <w:r w:rsidR="00A941A4" w:rsidRPr="00CF7D8A">
                <w:rPr>
                  <w:rStyle w:val="Collegamentoipertestuale"/>
                  <w:rFonts w:ascii="Times New Roman" w:hAnsi="Times New Roman" w:cs="Times New Roman"/>
                </w:rPr>
                <w:t>https://albo.apkappa.it/longi/albo/index.php</w:t>
              </w:r>
            </w:hyperlink>
            <w:r w:rsidR="00A941A4" w:rsidRPr="00A941A4">
              <w:rPr>
                <w:rFonts w:ascii="Times New Roman" w:hAnsi="Times New Roman" w:cs="Times New Roman"/>
              </w:rPr>
              <w:t>?</w:t>
            </w:r>
          </w:p>
          <w:p w:rsidR="00A941A4" w:rsidRPr="00CF1E38" w:rsidRDefault="00A941A4">
            <w:pPr>
              <w:rPr>
                <w:rFonts w:ascii="Times New Roman" w:hAnsi="Times New Roman" w:cs="Times New Roman"/>
              </w:rPr>
            </w:pPr>
          </w:p>
        </w:tc>
      </w:tr>
      <w:tr w:rsidR="00CE50C1" w:rsidRPr="00CF1E38" w:rsidTr="00DE68C2">
        <w:trPr>
          <w:jc w:val="center"/>
        </w:trPr>
        <w:tc>
          <w:tcPr>
            <w:tcW w:w="1838" w:type="dxa"/>
            <w:vAlign w:val="center"/>
          </w:tcPr>
          <w:p w:rsidR="00CE50C1" w:rsidRDefault="00CE50C1" w:rsidP="00F86E5F">
            <w:pPr>
              <w:jc w:val="center"/>
              <w:rPr>
                <w:rFonts w:ascii="Times New Roman" w:hAnsi="Times New Roman" w:cs="Times New Roman"/>
              </w:rPr>
            </w:pPr>
            <w:r>
              <w:rPr>
                <w:rFonts w:ascii="Times New Roman" w:hAnsi="Times New Roman" w:cs="Times New Roman"/>
              </w:rPr>
              <w:t>N.05</w:t>
            </w:r>
          </w:p>
          <w:p w:rsidR="00CE50C1" w:rsidRDefault="00CE50C1" w:rsidP="00F86E5F">
            <w:pPr>
              <w:jc w:val="center"/>
              <w:rPr>
                <w:rFonts w:ascii="Times New Roman" w:hAnsi="Times New Roman" w:cs="Times New Roman"/>
              </w:rPr>
            </w:pPr>
            <w:proofErr w:type="gramStart"/>
            <w:r>
              <w:rPr>
                <w:rFonts w:ascii="Times New Roman" w:hAnsi="Times New Roman" w:cs="Times New Roman"/>
              </w:rPr>
              <w:t>dell</w:t>
            </w:r>
            <w:proofErr w:type="gramEnd"/>
            <w:r>
              <w:rPr>
                <w:rFonts w:ascii="Times New Roman" w:hAnsi="Times New Roman" w:cs="Times New Roman"/>
              </w:rPr>
              <w:t>’1.06.2020</w:t>
            </w:r>
          </w:p>
        </w:tc>
        <w:tc>
          <w:tcPr>
            <w:tcW w:w="5954" w:type="dxa"/>
          </w:tcPr>
          <w:p w:rsidR="00CE50C1" w:rsidRPr="00CE50C1" w:rsidRDefault="000866B5" w:rsidP="00FA61A8">
            <w:pPr>
              <w:jc w:val="both"/>
              <w:rPr>
                <w:rFonts w:ascii="Times New Roman" w:hAnsi="Times New Roman" w:cs="Times New Roman"/>
              </w:rPr>
            </w:pPr>
            <w:r>
              <w:rPr>
                <w:rFonts w:ascii="Times New Roman" w:hAnsi="Times New Roman" w:cs="Times New Roman"/>
              </w:rPr>
              <w:t>Approvazione Regolamento di organizzazione e funzionamento</w:t>
            </w:r>
          </w:p>
        </w:tc>
        <w:tc>
          <w:tcPr>
            <w:tcW w:w="2551" w:type="dxa"/>
          </w:tcPr>
          <w:p w:rsidR="00CE50C1" w:rsidRPr="00CF1E38" w:rsidRDefault="00CE50C1" w:rsidP="00120436">
            <w:pPr>
              <w:jc w:val="center"/>
              <w:rPr>
                <w:rFonts w:ascii="Times New Roman" w:hAnsi="Times New Roman" w:cs="Times New Roman"/>
              </w:rPr>
            </w:pPr>
          </w:p>
        </w:tc>
        <w:tc>
          <w:tcPr>
            <w:tcW w:w="1985" w:type="dxa"/>
          </w:tcPr>
          <w:p w:rsidR="00CE50C1" w:rsidRPr="00CF1E38" w:rsidRDefault="00CE50C1">
            <w:pPr>
              <w:rPr>
                <w:rFonts w:ascii="Times New Roman" w:hAnsi="Times New Roman" w:cs="Times New Roman"/>
              </w:rPr>
            </w:pPr>
          </w:p>
        </w:tc>
        <w:tc>
          <w:tcPr>
            <w:tcW w:w="2268" w:type="dxa"/>
          </w:tcPr>
          <w:p w:rsidR="00CE50C1" w:rsidRDefault="00DE68C2">
            <w:pPr>
              <w:rPr>
                <w:rFonts w:ascii="Times New Roman" w:hAnsi="Times New Roman" w:cs="Times New Roman"/>
              </w:rPr>
            </w:pPr>
            <w:hyperlink r:id="rId10" w:history="1">
              <w:r w:rsidR="00A941A4" w:rsidRPr="00CF7D8A">
                <w:rPr>
                  <w:rStyle w:val="Collegamentoipertestuale"/>
                  <w:rFonts w:ascii="Times New Roman" w:hAnsi="Times New Roman" w:cs="Times New Roman"/>
                </w:rPr>
                <w:t>https://albo.apkappa.it/longi/albo/index.php</w:t>
              </w:r>
            </w:hyperlink>
            <w:r w:rsidR="00A941A4" w:rsidRPr="00A941A4">
              <w:rPr>
                <w:rFonts w:ascii="Times New Roman" w:hAnsi="Times New Roman" w:cs="Times New Roman"/>
              </w:rPr>
              <w:t>?</w:t>
            </w:r>
          </w:p>
          <w:p w:rsidR="00A941A4" w:rsidRPr="00CF1E38" w:rsidRDefault="00A941A4">
            <w:pPr>
              <w:rPr>
                <w:rFonts w:ascii="Times New Roman" w:hAnsi="Times New Roman" w:cs="Times New Roman"/>
              </w:rPr>
            </w:pPr>
          </w:p>
        </w:tc>
      </w:tr>
      <w:tr w:rsidR="000866B5" w:rsidRPr="00CF1E38" w:rsidTr="00DE68C2">
        <w:trPr>
          <w:jc w:val="center"/>
        </w:trPr>
        <w:tc>
          <w:tcPr>
            <w:tcW w:w="1838" w:type="dxa"/>
            <w:vAlign w:val="center"/>
          </w:tcPr>
          <w:p w:rsidR="000866B5" w:rsidRDefault="000866B5" w:rsidP="00F86E5F">
            <w:pPr>
              <w:jc w:val="center"/>
              <w:rPr>
                <w:rFonts w:ascii="Times New Roman" w:hAnsi="Times New Roman" w:cs="Times New Roman"/>
              </w:rPr>
            </w:pPr>
            <w:r>
              <w:rPr>
                <w:rFonts w:ascii="Times New Roman" w:hAnsi="Times New Roman" w:cs="Times New Roman"/>
              </w:rPr>
              <w:t>N.06</w:t>
            </w:r>
          </w:p>
          <w:p w:rsidR="000866B5" w:rsidRDefault="000866B5" w:rsidP="00F86E5F">
            <w:pPr>
              <w:jc w:val="center"/>
              <w:rPr>
                <w:rFonts w:ascii="Times New Roman" w:hAnsi="Times New Roman" w:cs="Times New Roman"/>
              </w:rPr>
            </w:pPr>
            <w:proofErr w:type="gramStart"/>
            <w:r>
              <w:rPr>
                <w:rFonts w:ascii="Times New Roman" w:hAnsi="Times New Roman" w:cs="Times New Roman"/>
              </w:rPr>
              <w:t>dell</w:t>
            </w:r>
            <w:proofErr w:type="gramEnd"/>
            <w:r>
              <w:rPr>
                <w:rFonts w:ascii="Times New Roman" w:hAnsi="Times New Roman" w:cs="Times New Roman"/>
              </w:rPr>
              <w:t>’1.06.2020</w:t>
            </w:r>
          </w:p>
        </w:tc>
        <w:tc>
          <w:tcPr>
            <w:tcW w:w="5954" w:type="dxa"/>
          </w:tcPr>
          <w:p w:rsidR="000866B5" w:rsidRDefault="000866B5" w:rsidP="00FA61A8">
            <w:pPr>
              <w:jc w:val="both"/>
              <w:rPr>
                <w:rFonts w:ascii="Times New Roman" w:hAnsi="Times New Roman" w:cs="Times New Roman"/>
              </w:rPr>
            </w:pPr>
            <w:r>
              <w:rPr>
                <w:rFonts w:ascii="Times New Roman" w:hAnsi="Times New Roman" w:cs="Times New Roman"/>
              </w:rPr>
              <w:t>Regolamento disciplinante misure preventive per sostenere il contrasto dell’evasione dei tributi locali ai sensi dell’art.15 ter del D. L. 30 aprile 2019, n.34 così come modificato dalla Legge di conversione 28 giugno 2019, n.58.</w:t>
            </w:r>
          </w:p>
        </w:tc>
        <w:tc>
          <w:tcPr>
            <w:tcW w:w="2551" w:type="dxa"/>
          </w:tcPr>
          <w:p w:rsidR="000866B5" w:rsidRPr="00CF1E38" w:rsidRDefault="000866B5" w:rsidP="00120436">
            <w:pPr>
              <w:jc w:val="center"/>
              <w:rPr>
                <w:rFonts w:ascii="Times New Roman" w:hAnsi="Times New Roman" w:cs="Times New Roman"/>
              </w:rPr>
            </w:pPr>
          </w:p>
        </w:tc>
        <w:tc>
          <w:tcPr>
            <w:tcW w:w="1985" w:type="dxa"/>
          </w:tcPr>
          <w:p w:rsidR="000866B5" w:rsidRPr="00CF1E38" w:rsidRDefault="000866B5">
            <w:pPr>
              <w:rPr>
                <w:rFonts w:ascii="Times New Roman" w:hAnsi="Times New Roman" w:cs="Times New Roman"/>
              </w:rPr>
            </w:pPr>
          </w:p>
        </w:tc>
        <w:tc>
          <w:tcPr>
            <w:tcW w:w="2268" w:type="dxa"/>
          </w:tcPr>
          <w:p w:rsidR="000866B5" w:rsidRDefault="00DE68C2">
            <w:pPr>
              <w:rPr>
                <w:rFonts w:ascii="Times New Roman" w:hAnsi="Times New Roman" w:cs="Times New Roman"/>
              </w:rPr>
            </w:pPr>
            <w:hyperlink r:id="rId11" w:history="1">
              <w:r w:rsidR="00A941A4" w:rsidRPr="00CF7D8A">
                <w:rPr>
                  <w:rStyle w:val="Collegamentoipertestuale"/>
                  <w:rFonts w:ascii="Times New Roman" w:hAnsi="Times New Roman" w:cs="Times New Roman"/>
                </w:rPr>
                <w:t>https://albo.apkappa.it/longi/albo/index.php</w:t>
              </w:r>
            </w:hyperlink>
            <w:r w:rsidR="00A941A4" w:rsidRPr="00A941A4">
              <w:rPr>
                <w:rFonts w:ascii="Times New Roman" w:hAnsi="Times New Roman" w:cs="Times New Roman"/>
              </w:rPr>
              <w:t>?</w:t>
            </w:r>
          </w:p>
          <w:p w:rsidR="00A941A4" w:rsidRPr="00CF1E38" w:rsidRDefault="00A941A4">
            <w:pPr>
              <w:rPr>
                <w:rFonts w:ascii="Times New Roman" w:hAnsi="Times New Roman" w:cs="Times New Roman"/>
              </w:rPr>
            </w:pPr>
          </w:p>
        </w:tc>
      </w:tr>
      <w:tr w:rsidR="000866B5" w:rsidRPr="00CF1E38" w:rsidTr="00DE68C2">
        <w:trPr>
          <w:jc w:val="center"/>
        </w:trPr>
        <w:tc>
          <w:tcPr>
            <w:tcW w:w="1838" w:type="dxa"/>
            <w:vAlign w:val="center"/>
          </w:tcPr>
          <w:p w:rsidR="000866B5" w:rsidRDefault="000866B5" w:rsidP="00F86E5F">
            <w:pPr>
              <w:jc w:val="center"/>
              <w:rPr>
                <w:rFonts w:ascii="Times New Roman" w:hAnsi="Times New Roman" w:cs="Times New Roman"/>
              </w:rPr>
            </w:pPr>
            <w:r>
              <w:rPr>
                <w:rFonts w:ascii="Times New Roman" w:hAnsi="Times New Roman" w:cs="Times New Roman"/>
              </w:rPr>
              <w:t>N.07</w:t>
            </w:r>
          </w:p>
          <w:p w:rsidR="000866B5" w:rsidRDefault="000866B5" w:rsidP="00F86E5F">
            <w:pPr>
              <w:jc w:val="center"/>
              <w:rPr>
                <w:rFonts w:ascii="Times New Roman" w:hAnsi="Times New Roman" w:cs="Times New Roman"/>
              </w:rPr>
            </w:pPr>
            <w:proofErr w:type="gramStart"/>
            <w:r>
              <w:rPr>
                <w:rFonts w:ascii="Times New Roman" w:hAnsi="Times New Roman" w:cs="Times New Roman"/>
              </w:rPr>
              <w:t>dell</w:t>
            </w:r>
            <w:proofErr w:type="gramEnd"/>
            <w:r>
              <w:rPr>
                <w:rFonts w:ascii="Times New Roman" w:hAnsi="Times New Roman" w:cs="Times New Roman"/>
              </w:rPr>
              <w:t>’1.06.2020</w:t>
            </w:r>
          </w:p>
        </w:tc>
        <w:tc>
          <w:tcPr>
            <w:tcW w:w="5954" w:type="dxa"/>
          </w:tcPr>
          <w:p w:rsidR="000866B5" w:rsidRDefault="00880C0E" w:rsidP="00FA61A8">
            <w:pPr>
              <w:jc w:val="both"/>
              <w:rPr>
                <w:rFonts w:ascii="Times New Roman" w:hAnsi="Times New Roman" w:cs="Times New Roman"/>
              </w:rPr>
            </w:pPr>
            <w:r>
              <w:rPr>
                <w:rFonts w:ascii="Times New Roman" w:hAnsi="Times New Roman" w:cs="Times New Roman"/>
              </w:rPr>
              <w:t>Approvazione piano triennale di razionalizzazione di alcune spese di funzionamento ex art.1, commi 594 e seguenti Legge n.244/2007. – Anno 2020/2022.</w:t>
            </w:r>
          </w:p>
        </w:tc>
        <w:tc>
          <w:tcPr>
            <w:tcW w:w="2551" w:type="dxa"/>
          </w:tcPr>
          <w:p w:rsidR="000866B5" w:rsidRPr="00CF1E38" w:rsidRDefault="000866B5" w:rsidP="00120436">
            <w:pPr>
              <w:jc w:val="center"/>
              <w:rPr>
                <w:rFonts w:ascii="Times New Roman" w:hAnsi="Times New Roman" w:cs="Times New Roman"/>
              </w:rPr>
            </w:pPr>
          </w:p>
        </w:tc>
        <w:tc>
          <w:tcPr>
            <w:tcW w:w="1985" w:type="dxa"/>
          </w:tcPr>
          <w:p w:rsidR="000866B5" w:rsidRPr="00CF1E38" w:rsidRDefault="000866B5">
            <w:pPr>
              <w:rPr>
                <w:rFonts w:ascii="Times New Roman" w:hAnsi="Times New Roman" w:cs="Times New Roman"/>
              </w:rPr>
            </w:pPr>
          </w:p>
        </w:tc>
        <w:tc>
          <w:tcPr>
            <w:tcW w:w="2268" w:type="dxa"/>
          </w:tcPr>
          <w:p w:rsidR="000866B5" w:rsidRDefault="00DE68C2">
            <w:pPr>
              <w:rPr>
                <w:rFonts w:ascii="Times New Roman" w:hAnsi="Times New Roman" w:cs="Times New Roman"/>
              </w:rPr>
            </w:pPr>
            <w:hyperlink r:id="rId12" w:history="1">
              <w:r w:rsidR="00A941A4" w:rsidRPr="00CF7D8A">
                <w:rPr>
                  <w:rStyle w:val="Collegamentoipertestuale"/>
                  <w:rFonts w:ascii="Times New Roman" w:hAnsi="Times New Roman" w:cs="Times New Roman"/>
                </w:rPr>
                <w:t>https://albo.apkappa.it/longi/albo/index.php</w:t>
              </w:r>
            </w:hyperlink>
            <w:r w:rsidR="00A941A4" w:rsidRPr="00A941A4">
              <w:rPr>
                <w:rFonts w:ascii="Times New Roman" w:hAnsi="Times New Roman" w:cs="Times New Roman"/>
              </w:rPr>
              <w:t>?</w:t>
            </w:r>
          </w:p>
          <w:p w:rsidR="00A941A4" w:rsidRPr="00CF1E38" w:rsidRDefault="00A941A4">
            <w:pPr>
              <w:rPr>
                <w:rFonts w:ascii="Times New Roman" w:hAnsi="Times New Roman" w:cs="Times New Roman"/>
              </w:rPr>
            </w:pPr>
          </w:p>
        </w:tc>
      </w:tr>
      <w:tr w:rsidR="00880C0E" w:rsidRPr="00CF1E38" w:rsidTr="00DE68C2">
        <w:trPr>
          <w:jc w:val="center"/>
        </w:trPr>
        <w:tc>
          <w:tcPr>
            <w:tcW w:w="1838" w:type="dxa"/>
            <w:vAlign w:val="center"/>
          </w:tcPr>
          <w:p w:rsidR="00880C0E" w:rsidRDefault="00880C0E" w:rsidP="00F86E5F">
            <w:pPr>
              <w:jc w:val="center"/>
              <w:rPr>
                <w:rFonts w:ascii="Times New Roman" w:hAnsi="Times New Roman" w:cs="Times New Roman"/>
              </w:rPr>
            </w:pPr>
            <w:r>
              <w:rPr>
                <w:rFonts w:ascii="Times New Roman" w:hAnsi="Times New Roman" w:cs="Times New Roman"/>
              </w:rPr>
              <w:t>N.08</w:t>
            </w:r>
          </w:p>
          <w:p w:rsidR="00880C0E" w:rsidRDefault="00880C0E" w:rsidP="00F86E5F">
            <w:pPr>
              <w:jc w:val="center"/>
              <w:rPr>
                <w:rFonts w:ascii="Times New Roman" w:hAnsi="Times New Roman" w:cs="Times New Roman"/>
              </w:rPr>
            </w:pPr>
            <w:proofErr w:type="gramStart"/>
            <w:r>
              <w:rPr>
                <w:rFonts w:ascii="Times New Roman" w:hAnsi="Times New Roman" w:cs="Times New Roman"/>
              </w:rPr>
              <w:t>dell</w:t>
            </w:r>
            <w:proofErr w:type="gramEnd"/>
            <w:r>
              <w:rPr>
                <w:rFonts w:ascii="Times New Roman" w:hAnsi="Times New Roman" w:cs="Times New Roman"/>
              </w:rPr>
              <w:t>’1.06.2020</w:t>
            </w:r>
          </w:p>
        </w:tc>
        <w:tc>
          <w:tcPr>
            <w:tcW w:w="5954" w:type="dxa"/>
          </w:tcPr>
          <w:p w:rsidR="00880C0E" w:rsidRDefault="00880C0E" w:rsidP="00FA61A8">
            <w:pPr>
              <w:jc w:val="both"/>
              <w:rPr>
                <w:rFonts w:ascii="Times New Roman" w:hAnsi="Times New Roman" w:cs="Times New Roman"/>
              </w:rPr>
            </w:pPr>
            <w:r>
              <w:rPr>
                <w:rFonts w:ascii="Times New Roman" w:hAnsi="Times New Roman" w:cs="Times New Roman"/>
              </w:rPr>
              <w:t>Servizi pubblici a domanda individuale. – Conferma delle tariffe per l’anno 2020.</w:t>
            </w:r>
          </w:p>
        </w:tc>
        <w:tc>
          <w:tcPr>
            <w:tcW w:w="2551" w:type="dxa"/>
          </w:tcPr>
          <w:p w:rsidR="00880C0E" w:rsidRPr="00CF1E38" w:rsidRDefault="00880C0E" w:rsidP="00120436">
            <w:pPr>
              <w:jc w:val="center"/>
              <w:rPr>
                <w:rFonts w:ascii="Times New Roman" w:hAnsi="Times New Roman" w:cs="Times New Roman"/>
              </w:rPr>
            </w:pPr>
          </w:p>
        </w:tc>
        <w:tc>
          <w:tcPr>
            <w:tcW w:w="1985" w:type="dxa"/>
          </w:tcPr>
          <w:p w:rsidR="00880C0E" w:rsidRPr="00CF1E38" w:rsidRDefault="00880C0E">
            <w:pPr>
              <w:rPr>
                <w:rFonts w:ascii="Times New Roman" w:hAnsi="Times New Roman" w:cs="Times New Roman"/>
              </w:rPr>
            </w:pPr>
          </w:p>
        </w:tc>
        <w:tc>
          <w:tcPr>
            <w:tcW w:w="2268" w:type="dxa"/>
          </w:tcPr>
          <w:p w:rsidR="00880C0E" w:rsidRDefault="00DE68C2">
            <w:pPr>
              <w:rPr>
                <w:rFonts w:ascii="Times New Roman" w:hAnsi="Times New Roman" w:cs="Times New Roman"/>
              </w:rPr>
            </w:pPr>
            <w:hyperlink r:id="rId13" w:history="1">
              <w:r w:rsidR="00A941A4" w:rsidRPr="00CF7D8A">
                <w:rPr>
                  <w:rStyle w:val="Collegamentoipertestuale"/>
                  <w:rFonts w:ascii="Times New Roman" w:hAnsi="Times New Roman" w:cs="Times New Roman"/>
                </w:rPr>
                <w:t>https://albo.apkappa.it/longi/albo/index.php</w:t>
              </w:r>
            </w:hyperlink>
            <w:r w:rsidR="00A941A4" w:rsidRPr="00A941A4">
              <w:rPr>
                <w:rFonts w:ascii="Times New Roman" w:hAnsi="Times New Roman" w:cs="Times New Roman"/>
              </w:rPr>
              <w:t>?</w:t>
            </w:r>
          </w:p>
          <w:p w:rsidR="00A941A4" w:rsidRPr="00CF1E38" w:rsidRDefault="00A941A4">
            <w:pPr>
              <w:rPr>
                <w:rFonts w:ascii="Times New Roman" w:hAnsi="Times New Roman" w:cs="Times New Roman"/>
              </w:rPr>
            </w:pPr>
          </w:p>
        </w:tc>
      </w:tr>
      <w:tr w:rsidR="00880C0E" w:rsidRPr="00CF1E38" w:rsidTr="00DE68C2">
        <w:trPr>
          <w:jc w:val="center"/>
        </w:trPr>
        <w:tc>
          <w:tcPr>
            <w:tcW w:w="1838" w:type="dxa"/>
            <w:vAlign w:val="center"/>
          </w:tcPr>
          <w:p w:rsidR="00880C0E" w:rsidRDefault="00880C0E" w:rsidP="00F86E5F">
            <w:pPr>
              <w:jc w:val="center"/>
              <w:rPr>
                <w:rFonts w:ascii="Times New Roman" w:hAnsi="Times New Roman" w:cs="Times New Roman"/>
              </w:rPr>
            </w:pPr>
            <w:r>
              <w:rPr>
                <w:rFonts w:ascii="Times New Roman" w:hAnsi="Times New Roman" w:cs="Times New Roman"/>
              </w:rPr>
              <w:t xml:space="preserve">N.09 </w:t>
            </w:r>
          </w:p>
          <w:p w:rsidR="00880C0E" w:rsidRDefault="00880C0E" w:rsidP="00F86E5F">
            <w:pPr>
              <w:jc w:val="center"/>
              <w:rPr>
                <w:rFonts w:ascii="Times New Roman" w:hAnsi="Times New Roman" w:cs="Times New Roman"/>
              </w:rPr>
            </w:pPr>
            <w:proofErr w:type="gramStart"/>
            <w:r>
              <w:rPr>
                <w:rFonts w:ascii="Times New Roman" w:hAnsi="Times New Roman" w:cs="Times New Roman"/>
              </w:rPr>
              <w:t>dell</w:t>
            </w:r>
            <w:proofErr w:type="gramEnd"/>
            <w:r>
              <w:rPr>
                <w:rFonts w:ascii="Times New Roman" w:hAnsi="Times New Roman" w:cs="Times New Roman"/>
              </w:rPr>
              <w:t>’1.06.2020</w:t>
            </w:r>
          </w:p>
        </w:tc>
        <w:tc>
          <w:tcPr>
            <w:tcW w:w="5954" w:type="dxa"/>
          </w:tcPr>
          <w:p w:rsidR="00880C0E" w:rsidRDefault="00880C0E" w:rsidP="00FA61A8">
            <w:pPr>
              <w:jc w:val="both"/>
              <w:rPr>
                <w:rFonts w:ascii="Times New Roman" w:hAnsi="Times New Roman" w:cs="Times New Roman"/>
              </w:rPr>
            </w:pPr>
            <w:r>
              <w:rPr>
                <w:rFonts w:ascii="Times New Roman" w:hAnsi="Times New Roman" w:cs="Times New Roman"/>
              </w:rPr>
              <w:t>Conferma tariffe varie Servizi Comunali. – Anno 2020.</w:t>
            </w:r>
          </w:p>
        </w:tc>
        <w:tc>
          <w:tcPr>
            <w:tcW w:w="2551" w:type="dxa"/>
          </w:tcPr>
          <w:p w:rsidR="00880C0E" w:rsidRPr="00CF1E38" w:rsidRDefault="00880C0E" w:rsidP="00120436">
            <w:pPr>
              <w:jc w:val="center"/>
              <w:rPr>
                <w:rFonts w:ascii="Times New Roman" w:hAnsi="Times New Roman" w:cs="Times New Roman"/>
              </w:rPr>
            </w:pPr>
          </w:p>
        </w:tc>
        <w:tc>
          <w:tcPr>
            <w:tcW w:w="1985" w:type="dxa"/>
          </w:tcPr>
          <w:p w:rsidR="00880C0E" w:rsidRPr="00CF1E38" w:rsidRDefault="00880C0E">
            <w:pPr>
              <w:rPr>
                <w:rFonts w:ascii="Times New Roman" w:hAnsi="Times New Roman" w:cs="Times New Roman"/>
              </w:rPr>
            </w:pPr>
          </w:p>
        </w:tc>
        <w:tc>
          <w:tcPr>
            <w:tcW w:w="2268" w:type="dxa"/>
          </w:tcPr>
          <w:p w:rsidR="00880C0E" w:rsidRDefault="00DE68C2">
            <w:pPr>
              <w:rPr>
                <w:rFonts w:ascii="Times New Roman" w:hAnsi="Times New Roman" w:cs="Times New Roman"/>
              </w:rPr>
            </w:pPr>
            <w:hyperlink r:id="rId14" w:history="1">
              <w:r w:rsidR="00A941A4" w:rsidRPr="00CF7D8A">
                <w:rPr>
                  <w:rStyle w:val="Collegamentoipertestuale"/>
                  <w:rFonts w:ascii="Times New Roman" w:hAnsi="Times New Roman" w:cs="Times New Roman"/>
                </w:rPr>
                <w:t>https://albo.apkappa.it/longi/albo/index.php</w:t>
              </w:r>
            </w:hyperlink>
            <w:r w:rsidR="00A941A4" w:rsidRPr="00A941A4">
              <w:rPr>
                <w:rFonts w:ascii="Times New Roman" w:hAnsi="Times New Roman" w:cs="Times New Roman"/>
              </w:rPr>
              <w:t>?</w:t>
            </w:r>
          </w:p>
          <w:p w:rsidR="00A941A4" w:rsidRPr="00CF1E38" w:rsidRDefault="00A941A4">
            <w:pPr>
              <w:rPr>
                <w:rFonts w:ascii="Times New Roman" w:hAnsi="Times New Roman" w:cs="Times New Roman"/>
              </w:rPr>
            </w:pPr>
          </w:p>
        </w:tc>
      </w:tr>
      <w:tr w:rsidR="00880C0E" w:rsidRPr="00CF1E38" w:rsidTr="00DE68C2">
        <w:trPr>
          <w:jc w:val="center"/>
        </w:trPr>
        <w:tc>
          <w:tcPr>
            <w:tcW w:w="1838" w:type="dxa"/>
            <w:vAlign w:val="center"/>
          </w:tcPr>
          <w:p w:rsidR="00880C0E" w:rsidRDefault="00880C0E" w:rsidP="00F86E5F">
            <w:pPr>
              <w:jc w:val="center"/>
              <w:rPr>
                <w:rFonts w:ascii="Times New Roman" w:hAnsi="Times New Roman" w:cs="Times New Roman"/>
              </w:rPr>
            </w:pPr>
            <w:r>
              <w:rPr>
                <w:rFonts w:ascii="Times New Roman" w:hAnsi="Times New Roman" w:cs="Times New Roman"/>
              </w:rPr>
              <w:lastRenderedPageBreak/>
              <w:t>N.10</w:t>
            </w:r>
          </w:p>
          <w:p w:rsidR="00880C0E" w:rsidRDefault="00880C0E" w:rsidP="00F86E5F">
            <w:pPr>
              <w:jc w:val="center"/>
              <w:rPr>
                <w:rFonts w:ascii="Times New Roman" w:hAnsi="Times New Roman" w:cs="Times New Roman"/>
              </w:rPr>
            </w:pPr>
            <w:proofErr w:type="gramStart"/>
            <w:r>
              <w:rPr>
                <w:rFonts w:ascii="Times New Roman" w:hAnsi="Times New Roman" w:cs="Times New Roman"/>
              </w:rPr>
              <w:t>dell</w:t>
            </w:r>
            <w:proofErr w:type="gramEnd"/>
            <w:r>
              <w:rPr>
                <w:rFonts w:ascii="Times New Roman" w:hAnsi="Times New Roman" w:cs="Times New Roman"/>
              </w:rPr>
              <w:t>’1.06.2020</w:t>
            </w:r>
          </w:p>
        </w:tc>
        <w:tc>
          <w:tcPr>
            <w:tcW w:w="5954" w:type="dxa"/>
          </w:tcPr>
          <w:p w:rsidR="00880C0E" w:rsidRDefault="00880C0E" w:rsidP="00FA61A8">
            <w:pPr>
              <w:jc w:val="both"/>
              <w:rPr>
                <w:rFonts w:ascii="Times New Roman" w:hAnsi="Times New Roman" w:cs="Times New Roman"/>
              </w:rPr>
            </w:pPr>
            <w:r>
              <w:rPr>
                <w:rFonts w:ascii="Times New Roman" w:hAnsi="Times New Roman" w:cs="Times New Roman"/>
              </w:rPr>
              <w:t>Verifica delle qualità e quantità di aree e fabbricati da destinare alla residenza, alle attività produttive e terziarie e determinazione del prezzo di cessione per ciascun tipo di fabbricato Legge n.167/62, Legge n.865/71 e legge n.457/78.</w:t>
            </w:r>
          </w:p>
        </w:tc>
        <w:tc>
          <w:tcPr>
            <w:tcW w:w="2551" w:type="dxa"/>
          </w:tcPr>
          <w:p w:rsidR="00880C0E" w:rsidRPr="00CF1E38" w:rsidRDefault="00880C0E" w:rsidP="00120436">
            <w:pPr>
              <w:jc w:val="center"/>
              <w:rPr>
                <w:rFonts w:ascii="Times New Roman" w:hAnsi="Times New Roman" w:cs="Times New Roman"/>
              </w:rPr>
            </w:pPr>
          </w:p>
        </w:tc>
        <w:tc>
          <w:tcPr>
            <w:tcW w:w="1985" w:type="dxa"/>
          </w:tcPr>
          <w:p w:rsidR="00880C0E" w:rsidRPr="00CF1E38" w:rsidRDefault="00880C0E">
            <w:pPr>
              <w:rPr>
                <w:rFonts w:ascii="Times New Roman" w:hAnsi="Times New Roman" w:cs="Times New Roman"/>
              </w:rPr>
            </w:pPr>
          </w:p>
        </w:tc>
        <w:tc>
          <w:tcPr>
            <w:tcW w:w="2268" w:type="dxa"/>
          </w:tcPr>
          <w:p w:rsidR="00880C0E" w:rsidRDefault="00DE68C2">
            <w:pPr>
              <w:rPr>
                <w:rFonts w:ascii="Times New Roman" w:hAnsi="Times New Roman" w:cs="Times New Roman"/>
              </w:rPr>
            </w:pPr>
            <w:hyperlink r:id="rId15" w:history="1">
              <w:r w:rsidR="00A941A4" w:rsidRPr="00CF7D8A">
                <w:rPr>
                  <w:rStyle w:val="Collegamentoipertestuale"/>
                  <w:rFonts w:ascii="Times New Roman" w:hAnsi="Times New Roman" w:cs="Times New Roman"/>
                </w:rPr>
                <w:t>https://albo.apkappa.it/longi/albo/index.php</w:t>
              </w:r>
            </w:hyperlink>
            <w:r w:rsidR="00A941A4" w:rsidRPr="00A941A4">
              <w:rPr>
                <w:rFonts w:ascii="Times New Roman" w:hAnsi="Times New Roman" w:cs="Times New Roman"/>
              </w:rPr>
              <w:t>?</w:t>
            </w:r>
          </w:p>
          <w:p w:rsidR="00A941A4" w:rsidRPr="00CF1E38" w:rsidRDefault="00A941A4">
            <w:pPr>
              <w:rPr>
                <w:rFonts w:ascii="Times New Roman" w:hAnsi="Times New Roman" w:cs="Times New Roman"/>
              </w:rPr>
            </w:pPr>
          </w:p>
        </w:tc>
      </w:tr>
      <w:tr w:rsidR="00880C0E" w:rsidRPr="00CF1E38" w:rsidTr="00DE68C2">
        <w:trPr>
          <w:jc w:val="center"/>
        </w:trPr>
        <w:tc>
          <w:tcPr>
            <w:tcW w:w="1838" w:type="dxa"/>
            <w:vAlign w:val="center"/>
          </w:tcPr>
          <w:p w:rsidR="00880C0E" w:rsidRDefault="00880C0E" w:rsidP="00F86E5F">
            <w:pPr>
              <w:jc w:val="center"/>
              <w:rPr>
                <w:rFonts w:ascii="Times New Roman" w:hAnsi="Times New Roman" w:cs="Times New Roman"/>
              </w:rPr>
            </w:pPr>
            <w:r>
              <w:rPr>
                <w:rFonts w:ascii="Times New Roman" w:hAnsi="Times New Roman" w:cs="Times New Roman"/>
              </w:rPr>
              <w:t>N.11</w:t>
            </w:r>
          </w:p>
          <w:p w:rsidR="00880C0E" w:rsidRDefault="00880C0E" w:rsidP="00F86E5F">
            <w:pPr>
              <w:jc w:val="center"/>
              <w:rPr>
                <w:rFonts w:ascii="Times New Roman" w:hAnsi="Times New Roman" w:cs="Times New Roman"/>
              </w:rPr>
            </w:pPr>
            <w:proofErr w:type="gramStart"/>
            <w:r>
              <w:rPr>
                <w:rFonts w:ascii="Times New Roman" w:hAnsi="Times New Roman" w:cs="Times New Roman"/>
              </w:rPr>
              <w:t>dell</w:t>
            </w:r>
            <w:proofErr w:type="gramEnd"/>
            <w:r>
              <w:rPr>
                <w:rFonts w:ascii="Times New Roman" w:hAnsi="Times New Roman" w:cs="Times New Roman"/>
              </w:rPr>
              <w:t>’1.06.2020</w:t>
            </w:r>
          </w:p>
        </w:tc>
        <w:tc>
          <w:tcPr>
            <w:tcW w:w="5954" w:type="dxa"/>
          </w:tcPr>
          <w:p w:rsidR="00880C0E" w:rsidRDefault="00880C0E" w:rsidP="00FA61A8">
            <w:pPr>
              <w:jc w:val="both"/>
              <w:rPr>
                <w:rFonts w:ascii="Times New Roman" w:hAnsi="Times New Roman" w:cs="Times New Roman"/>
              </w:rPr>
            </w:pPr>
            <w:r>
              <w:rPr>
                <w:rFonts w:ascii="Times New Roman" w:hAnsi="Times New Roman" w:cs="Times New Roman"/>
              </w:rPr>
              <w:t xml:space="preserve">Adeguamento oneri di urbanizzazione e costo di costruzione per l’anno 2020, in applicazione dell’art.17, comma 12 della L.R. 14.04.2003, n.4 e </w:t>
            </w:r>
            <w:proofErr w:type="spellStart"/>
            <w:r>
              <w:rPr>
                <w:rFonts w:ascii="Times New Roman" w:hAnsi="Times New Roman" w:cs="Times New Roman"/>
              </w:rPr>
              <w:t>ss.mm.ii</w:t>
            </w:r>
            <w:proofErr w:type="spellEnd"/>
            <w:r>
              <w:rPr>
                <w:rFonts w:ascii="Times New Roman" w:hAnsi="Times New Roman" w:cs="Times New Roman"/>
              </w:rPr>
              <w:t>.</w:t>
            </w:r>
          </w:p>
        </w:tc>
        <w:tc>
          <w:tcPr>
            <w:tcW w:w="2551" w:type="dxa"/>
          </w:tcPr>
          <w:p w:rsidR="00880C0E" w:rsidRPr="00CF1E38" w:rsidRDefault="00880C0E" w:rsidP="00120436">
            <w:pPr>
              <w:jc w:val="center"/>
              <w:rPr>
                <w:rFonts w:ascii="Times New Roman" w:hAnsi="Times New Roman" w:cs="Times New Roman"/>
              </w:rPr>
            </w:pPr>
          </w:p>
        </w:tc>
        <w:tc>
          <w:tcPr>
            <w:tcW w:w="1985" w:type="dxa"/>
          </w:tcPr>
          <w:p w:rsidR="00880C0E" w:rsidRPr="00CF1E38" w:rsidRDefault="00880C0E">
            <w:pPr>
              <w:rPr>
                <w:rFonts w:ascii="Times New Roman" w:hAnsi="Times New Roman" w:cs="Times New Roman"/>
              </w:rPr>
            </w:pPr>
          </w:p>
        </w:tc>
        <w:tc>
          <w:tcPr>
            <w:tcW w:w="2268" w:type="dxa"/>
          </w:tcPr>
          <w:p w:rsidR="00880C0E" w:rsidRDefault="00DE68C2">
            <w:pPr>
              <w:rPr>
                <w:rFonts w:ascii="Times New Roman" w:hAnsi="Times New Roman" w:cs="Times New Roman"/>
              </w:rPr>
            </w:pPr>
            <w:hyperlink r:id="rId16" w:history="1">
              <w:r w:rsidR="00A941A4" w:rsidRPr="00CF7D8A">
                <w:rPr>
                  <w:rStyle w:val="Collegamentoipertestuale"/>
                  <w:rFonts w:ascii="Times New Roman" w:hAnsi="Times New Roman" w:cs="Times New Roman"/>
                </w:rPr>
                <w:t>https://albo.apkappa.it/longi/albo/index.php</w:t>
              </w:r>
            </w:hyperlink>
            <w:r w:rsidR="00A941A4" w:rsidRPr="00A941A4">
              <w:rPr>
                <w:rFonts w:ascii="Times New Roman" w:hAnsi="Times New Roman" w:cs="Times New Roman"/>
              </w:rPr>
              <w:t>?</w:t>
            </w:r>
          </w:p>
          <w:p w:rsidR="00A941A4" w:rsidRPr="00CF1E38" w:rsidRDefault="00A941A4">
            <w:pPr>
              <w:rPr>
                <w:rFonts w:ascii="Times New Roman" w:hAnsi="Times New Roman" w:cs="Times New Roman"/>
              </w:rPr>
            </w:pPr>
          </w:p>
        </w:tc>
      </w:tr>
      <w:tr w:rsidR="00880C0E" w:rsidRPr="00CF1E38" w:rsidTr="00DE68C2">
        <w:trPr>
          <w:jc w:val="center"/>
        </w:trPr>
        <w:tc>
          <w:tcPr>
            <w:tcW w:w="1838" w:type="dxa"/>
            <w:vAlign w:val="center"/>
          </w:tcPr>
          <w:p w:rsidR="00880C0E" w:rsidRDefault="00880C0E" w:rsidP="00F86E5F">
            <w:pPr>
              <w:jc w:val="center"/>
              <w:rPr>
                <w:rFonts w:ascii="Times New Roman" w:hAnsi="Times New Roman" w:cs="Times New Roman"/>
              </w:rPr>
            </w:pPr>
            <w:r>
              <w:rPr>
                <w:rFonts w:ascii="Times New Roman" w:hAnsi="Times New Roman" w:cs="Times New Roman"/>
              </w:rPr>
              <w:t>N.12</w:t>
            </w:r>
          </w:p>
          <w:p w:rsidR="00880C0E" w:rsidRDefault="00880C0E" w:rsidP="00F86E5F">
            <w:pPr>
              <w:jc w:val="center"/>
              <w:rPr>
                <w:rFonts w:ascii="Times New Roman" w:hAnsi="Times New Roman" w:cs="Times New Roman"/>
              </w:rPr>
            </w:pPr>
            <w:proofErr w:type="gramStart"/>
            <w:r>
              <w:rPr>
                <w:rFonts w:ascii="Times New Roman" w:hAnsi="Times New Roman" w:cs="Times New Roman"/>
              </w:rPr>
              <w:t>dell</w:t>
            </w:r>
            <w:proofErr w:type="gramEnd"/>
            <w:r>
              <w:rPr>
                <w:rFonts w:ascii="Times New Roman" w:hAnsi="Times New Roman" w:cs="Times New Roman"/>
              </w:rPr>
              <w:t>’1.06.2020</w:t>
            </w:r>
          </w:p>
        </w:tc>
        <w:tc>
          <w:tcPr>
            <w:tcW w:w="5954" w:type="dxa"/>
          </w:tcPr>
          <w:p w:rsidR="00880C0E" w:rsidRDefault="00880C0E" w:rsidP="00FA61A8">
            <w:pPr>
              <w:jc w:val="both"/>
              <w:rPr>
                <w:rFonts w:ascii="Times New Roman" w:hAnsi="Times New Roman" w:cs="Times New Roman"/>
              </w:rPr>
            </w:pPr>
            <w:r>
              <w:rPr>
                <w:rFonts w:ascii="Times New Roman" w:hAnsi="Times New Roman" w:cs="Times New Roman"/>
              </w:rPr>
              <w:t>Approvazione del D.U.P. 2020/2022, del Bilancio di previsione triennale 2020/2021/2022 e relativi allegati.</w:t>
            </w:r>
          </w:p>
        </w:tc>
        <w:tc>
          <w:tcPr>
            <w:tcW w:w="2551" w:type="dxa"/>
          </w:tcPr>
          <w:p w:rsidR="00880C0E" w:rsidRPr="00CF1E38" w:rsidRDefault="00880C0E" w:rsidP="00120436">
            <w:pPr>
              <w:jc w:val="center"/>
              <w:rPr>
                <w:rFonts w:ascii="Times New Roman" w:hAnsi="Times New Roman" w:cs="Times New Roman"/>
              </w:rPr>
            </w:pPr>
          </w:p>
        </w:tc>
        <w:tc>
          <w:tcPr>
            <w:tcW w:w="1985" w:type="dxa"/>
          </w:tcPr>
          <w:p w:rsidR="00880C0E" w:rsidRPr="00CF1E38" w:rsidRDefault="00880C0E">
            <w:pPr>
              <w:rPr>
                <w:rFonts w:ascii="Times New Roman" w:hAnsi="Times New Roman" w:cs="Times New Roman"/>
              </w:rPr>
            </w:pPr>
          </w:p>
        </w:tc>
        <w:tc>
          <w:tcPr>
            <w:tcW w:w="2268" w:type="dxa"/>
          </w:tcPr>
          <w:p w:rsidR="00880C0E" w:rsidRDefault="00DE68C2">
            <w:pPr>
              <w:rPr>
                <w:rFonts w:ascii="Times New Roman" w:hAnsi="Times New Roman" w:cs="Times New Roman"/>
              </w:rPr>
            </w:pPr>
            <w:hyperlink r:id="rId17" w:history="1">
              <w:r w:rsidR="00A941A4" w:rsidRPr="00CF7D8A">
                <w:rPr>
                  <w:rStyle w:val="Collegamentoipertestuale"/>
                  <w:rFonts w:ascii="Times New Roman" w:hAnsi="Times New Roman" w:cs="Times New Roman"/>
                </w:rPr>
                <w:t>https://albo.apkappa.it/longi/albo/index.php</w:t>
              </w:r>
            </w:hyperlink>
            <w:r w:rsidR="00A941A4" w:rsidRPr="00A941A4">
              <w:rPr>
                <w:rFonts w:ascii="Times New Roman" w:hAnsi="Times New Roman" w:cs="Times New Roman"/>
              </w:rPr>
              <w:t>?</w:t>
            </w:r>
          </w:p>
          <w:p w:rsidR="00A941A4" w:rsidRPr="00CF1E38" w:rsidRDefault="00A941A4">
            <w:pPr>
              <w:rPr>
                <w:rFonts w:ascii="Times New Roman" w:hAnsi="Times New Roman" w:cs="Times New Roman"/>
              </w:rPr>
            </w:pPr>
          </w:p>
        </w:tc>
      </w:tr>
      <w:tr w:rsidR="00880C0E" w:rsidRPr="00CF1E38" w:rsidTr="00DE68C2">
        <w:trPr>
          <w:jc w:val="center"/>
        </w:trPr>
        <w:tc>
          <w:tcPr>
            <w:tcW w:w="1838" w:type="dxa"/>
            <w:vAlign w:val="center"/>
          </w:tcPr>
          <w:p w:rsidR="00880C0E" w:rsidRDefault="009329CE" w:rsidP="00F86E5F">
            <w:pPr>
              <w:jc w:val="center"/>
              <w:rPr>
                <w:rFonts w:ascii="Times New Roman" w:hAnsi="Times New Roman" w:cs="Times New Roman"/>
              </w:rPr>
            </w:pPr>
            <w:r>
              <w:rPr>
                <w:rFonts w:ascii="Times New Roman" w:hAnsi="Times New Roman" w:cs="Times New Roman"/>
              </w:rPr>
              <w:t>N.13</w:t>
            </w:r>
          </w:p>
          <w:p w:rsidR="009329CE" w:rsidRDefault="009329CE" w:rsidP="00F86E5F">
            <w:pPr>
              <w:jc w:val="center"/>
              <w:rPr>
                <w:rFonts w:ascii="Times New Roman" w:hAnsi="Times New Roman" w:cs="Times New Roman"/>
              </w:rPr>
            </w:pPr>
            <w:proofErr w:type="gramStart"/>
            <w:r>
              <w:rPr>
                <w:rFonts w:ascii="Times New Roman" w:hAnsi="Times New Roman" w:cs="Times New Roman"/>
              </w:rPr>
              <w:t>del</w:t>
            </w:r>
            <w:proofErr w:type="gramEnd"/>
            <w:r>
              <w:rPr>
                <w:rFonts w:ascii="Times New Roman" w:hAnsi="Times New Roman" w:cs="Times New Roman"/>
              </w:rPr>
              <w:t xml:space="preserve"> </w:t>
            </w:r>
          </w:p>
          <w:p w:rsidR="009329CE" w:rsidRDefault="009329CE" w:rsidP="00F86E5F">
            <w:pPr>
              <w:jc w:val="center"/>
              <w:rPr>
                <w:rFonts w:ascii="Times New Roman" w:hAnsi="Times New Roman" w:cs="Times New Roman"/>
              </w:rPr>
            </w:pPr>
            <w:r>
              <w:rPr>
                <w:rFonts w:ascii="Times New Roman" w:hAnsi="Times New Roman" w:cs="Times New Roman"/>
              </w:rPr>
              <w:t>12.06.2020</w:t>
            </w:r>
          </w:p>
        </w:tc>
        <w:tc>
          <w:tcPr>
            <w:tcW w:w="5954" w:type="dxa"/>
          </w:tcPr>
          <w:p w:rsidR="00880C0E" w:rsidRDefault="009329CE" w:rsidP="00FA61A8">
            <w:pPr>
              <w:jc w:val="both"/>
              <w:rPr>
                <w:rFonts w:ascii="Times New Roman" w:hAnsi="Times New Roman" w:cs="Times New Roman"/>
              </w:rPr>
            </w:pPr>
            <w:r>
              <w:rPr>
                <w:rFonts w:ascii="Times New Roman" w:hAnsi="Times New Roman" w:cs="Times New Roman"/>
              </w:rPr>
              <w:t>Lettura ed approvazione verbali seduta precedente (01.06.2020).</w:t>
            </w:r>
          </w:p>
        </w:tc>
        <w:tc>
          <w:tcPr>
            <w:tcW w:w="2551" w:type="dxa"/>
          </w:tcPr>
          <w:p w:rsidR="00880C0E" w:rsidRPr="00CF1E38" w:rsidRDefault="00880C0E" w:rsidP="00120436">
            <w:pPr>
              <w:jc w:val="center"/>
              <w:rPr>
                <w:rFonts w:ascii="Times New Roman" w:hAnsi="Times New Roman" w:cs="Times New Roman"/>
              </w:rPr>
            </w:pPr>
          </w:p>
        </w:tc>
        <w:tc>
          <w:tcPr>
            <w:tcW w:w="1985" w:type="dxa"/>
          </w:tcPr>
          <w:p w:rsidR="00880C0E" w:rsidRPr="00CF1E38" w:rsidRDefault="00880C0E">
            <w:pPr>
              <w:rPr>
                <w:rFonts w:ascii="Times New Roman" w:hAnsi="Times New Roman" w:cs="Times New Roman"/>
              </w:rPr>
            </w:pPr>
          </w:p>
        </w:tc>
        <w:tc>
          <w:tcPr>
            <w:tcW w:w="2268" w:type="dxa"/>
          </w:tcPr>
          <w:p w:rsidR="00880C0E" w:rsidRDefault="00DE68C2">
            <w:pPr>
              <w:rPr>
                <w:rFonts w:ascii="Times New Roman" w:hAnsi="Times New Roman" w:cs="Times New Roman"/>
              </w:rPr>
            </w:pPr>
            <w:hyperlink r:id="rId18" w:history="1">
              <w:r w:rsidR="00A941A4" w:rsidRPr="00CF7D8A">
                <w:rPr>
                  <w:rStyle w:val="Collegamentoipertestuale"/>
                  <w:rFonts w:ascii="Times New Roman" w:hAnsi="Times New Roman" w:cs="Times New Roman"/>
                </w:rPr>
                <w:t>https://albo.apkappa.it/longi/albo/index.php</w:t>
              </w:r>
            </w:hyperlink>
            <w:r w:rsidR="00A941A4" w:rsidRPr="00A941A4">
              <w:rPr>
                <w:rFonts w:ascii="Times New Roman" w:hAnsi="Times New Roman" w:cs="Times New Roman"/>
              </w:rPr>
              <w:t>?</w:t>
            </w:r>
          </w:p>
          <w:p w:rsidR="00A941A4" w:rsidRPr="00CF1E38" w:rsidRDefault="00A941A4">
            <w:pPr>
              <w:rPr>
                <w:rFonts w:ascii="Times New Roman" w:hAnsi="Times New Roman" w:cs="Times New Roman"/>
              </w:rPr>
            </w:pPr>
          </w:p>
        </w:tc>
      </w:tr>
      <w:tr w:rsidR="009329CE" w:rsidRPr="00CF1E38" w:rsidTr="00DE68C2">
        <w:trPr>
          <w:jc w:val="center"/>
        </w:trPr>
        <w:tc>
          <w:tcPr>
            <w:tcW w:w="1838" w:type="dxa"/>
            <w:vAlign w:val="center"/>
          </w:tcPr>
          <w:p w:rsidR="009329CE" w:rsidRDefault="009329CE" w:rsidP="00F86E5F">
            <w:pPr>
              <w:jc w:val="center"/>
              <w:rPr>
                <w:rFonts w:ascii="Times New Roman" w:hAnsi="Times New Roman" w:cs="Times New Roman"/>
              </w:rPr>
            </w:pPr>
            <w:r>
              <w:rPr>
                <w:rFonts w:ascii="Times New Roman" w:hAnsi="Times New Roman" w:cs="Times New Roman"/>
              </w:rPr>
              <w:t>N.14</w:t>
            </w:r>
          </w:p>
          <w:p w:rsidR="009329CE" w:rsidRDefault="009329CE" w:rsidP="00F86E5F">
            <w:pPr>
              <w:jc w:val="center"/>
              <w:rPr>
                <w:rFonts w:ascii="Times New Roman" w:hAnsi="Times New Roman" w:cs="Times New Roman"/>
              </w:rPr>
            </w:pPr>
            <w:proofErr w:type="gramStart"/>
            <w:r>
              <w:rPr>
                <w:rFonts w:ascii="Times New Roman" w:hAnsi="Times New Roman" w:cs="Times New Roman"/>
              </w:rPr>
              <w:t>del</w:t>
            </w:r>
            <w:proofErr w:type="gramEnd"/>
          </w:p>
          <w:p w:rsidR="009329CE" w:rsidRDefault="009329CE" w:rsidP="00F86E5F">
            <w:pPr>
              <w:jc w:val="center"/>
              <w:rPr>
                <w:rFonts w:ascii="Times New Roman" w:hAnsi="Times New Roman" w:cs="Times New Roman"/>
              </w:rPr>
            </w:pPr>
            <w:r>
              <w:rPr>
                <w:rFonts w:ascii="Times New Roman" w:hAnsi="Times New Roman" w:cs="Times New Roman"/>
              </w:rPr>
              <w:t>12.06.2020</w:t>
            </w:r>
          </w:p>
        </w:tc>
        <w:tc>
          <w:tcPr>
            <w:tcW w:w="5954" w:type="dxa"/>
          </w:tcPr>
          <w:p w:rsidR="009329CE" w:rsidRDefault="009329CE" w:rsidP="00FA61A8">
            <w:pPr>
              <w:jc w:val="both"/>
              <w:rPr>
                <w:rFonts w:ascii="Times New Roman" w:hAnsi="Times New Roman" w:cs="Times New Roman"/>
              </w:rPr>
            </w:pPr>
            <w:r>
              <w:rPr>
                <w:rFonts w:ascii="Times New Roman" w:hAnsi="Times New Roman" w:cs="Times New Roman"/>
              </w:rPr>
              <w:t>Acconto IMU 2020 – Determinazioni.</w:t>
            </w:r>
          </w:p>
        </w:tc>
        <w:tc>
          <w:tcPr>
            <w:tcW w:w="2551" w:type="dxa"/>
          </w:tcPr>
          <w:p w:rsidR="009329CE" w:rsidRPr="00CF1E38" w:rsidRDefault="009329CE" w:rsidP="00120436">
            <w:pPr>
              <w:jc w:val="center"/>
              <w:rPr>
                <w:rFonts w:ascii="Times New Roman" w:hAnsi="Times New Roman" w:cs="Times New Roman"/>
              </w:rPr>
            </w:pPr>
          </w:p>
        </w:tc>
        <w:tc>
          <w:tcPr>
            <w:tcW w:w="1985" w:type="dxa"/>
          </w:tcPr>
          <w:p w:rsidR="009329CE" w:rsidRPr="00CF1E38" w:rsidRDefault="009329CE">
            <w:pPr>
              <w:rPr>
                <w:rFonts w:ascii="Times New Roman" w:hAnsi="Times New Roman" w:cs="Times New Roman"/>
              </w:rPr>
            </w:pPr>
          </w:p>
        </w:tc>
        <w:tc>
          <w:tcPr>
            <w:tcW w:w="2268" w:type="dxa"/>
          </w:tcPr>
          <w:p w:rsidR="009329CE" w:rsidRDefault="00DE68C2">
            <w:pPr>
              <w:rPr>
                <w:rFonts w:ascii="Times New Roman" w:hAnsi="Times New Roman" w:cs="Times New Roman"/>
              </w:rPr>
            </w:pPr>
            <w:hyperlink r:id="rId19" w:history="1">
              <w:r w:rsidR="00A941A4" w:rsidRPr="00CF7D8A">
                <w:rPr>
                  <w:rStyle w:val="Collegamentoipertestuale"/>
                  <w:rFonts w:ascii="Times New Roman" w:hAnsi="Times New Roman" w:cs="Times New Roman"/>
                </w:rPr>
                <w:t>https://albo.apkappa.it/longi/albo/index.php</w:t>
              </w:r>
            </w:hyperlink>
            <w:r w:rsidR="00A941A4" w:rsidRPr="00A941A4">
              <w:rPr>
                <w:rFonts w:ascii="Times New Roman" w:hAnsi="Times New Roman" w:cs="Times New Roman"/>
              </w:rPr>
              <w:t>?</w:t>
            </w:r>
          </w:p>
          <w:p w:rsidR="00A941A4" w:rsidRPr="00CF1E38" w:rsidRDefault="00A941A4">
            <w:pPr>
              <w:rPr>
                <w:rFonts w:ascii="Times New Roman" w:hAnsi="Times New Roman" w:cs="Times New Roman"/>
              </w:rPr>
            </w:pPr>
          </w:p>
        </w:tc>
      </w:tr>
    </w:tbl>
    <w:p w:rsidR="00650903" w:rsidRPr="00CF1E38" w:rsidRDefault="00650903">
      <w:pPr>
        <w:rPr>
          <w:rFonts w:ascii="Times New Roman" w:hAnsi="Times New Roman" w:cs="Times New Roman"/>
        </w:rPr>
      </w:pPr>
    </w:p>
    <w:sectPr w:rsidR="00650903" w:rsidRPr="00CF1E38" w:rsidSect="006A640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A65DBE"/>
    <w:multiLevelType w:val="hybridMultilevel"/>
    <w:tmpl w:val="945C2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38"/>
    <w:rsid w:val="00010A0E"/>
    <w:rsid w:val="00021433"/>
    <w:rsid w:val="00025486"/>
    <w:rsid w:val="00033266"/>
    <w:rsid w:val="00051FE9"/>
    <w:rsid w:val="00064729"/>
    <w:rsid w:val="000866B5"/>
    <w:rsid w:val="00094CCD"/>
    <w:rsid w:val="000A3CC2"/>
    <w:rsid w:val="000C2706"/>
    <w:rsid w:val="000E4853"/>
    <w:rsid w:val="00120436"/>
    <w:rsid w:val="001708A0"/>
    <w:rsid w:val="001E1338"/>
    <w:rsid w:val="00203C27"/>
    <w:rsid w:val="00217C3E"/>
    <w:rsid w:val="002477BC"/>
    <w:rsid w:val="002545BC"/>
    <w:rsid w:val="00260623"/>
    <w:rsid w:val="002B302D"/>
    <w:rsid w:val="002C04F5"/>
    <w:rsid w:val="00316C94"/>
    <w:rsid w:val="00341F3B"/>
    <w:rsid w:val="00397F0E"/>
    <w:rsid w:val="003C013C"/>
    <w:rsid w:val="004264D6"/>
    <w:rsid w:val="00445F15"/>
    <w:rsid w:val="00446B6F"/>
    <w:rsid w:val="004A7571"/>
    <w:rsid w:val="004E1D30"/>
    <w:rsid w:val="004F2C63"/>
    <w:rsid w:val="005510AC"/>
    <w:rsid w:val="00565882"/>
    <w:rsid w:val="00581691"/>
    <w:rsid w:val="005C1536"/>
    <w:rsid w:val="00650903"/>
    <w:rsid w:val="00667683"/>
    <w:rsid w:val="00686CA8"/>
    <w:rsid w:val="006A640E"/>
    <w:rsid w:val="006E776F"/>
    <w:rsid w:val="006F5841"/>
    <w:rsid w:val="006F75BE"/>
    <w:rsid w:val="007439ED"/>
    <w:rsid w:val="007452F3"/>
    <w:rsid w:val="00755EE6"/>
    <w:rsid w:val="00763C02"/>
    <w:rsid w:val="00772A68"/>
    <w:rsid w:val="00774C1D"/>
    <w:rsid w:val="00775EAE"/>
    <w:rsid w:val="00791BFD"/>
    <w:rsid w:val="007A349E"/>
    <w:rsid w:val="00827EBD"/>
    <w:rsid w:val="00836278"/>
    <w:rsid w:val="00880C0E"/>
    <w:rsid w:val="008970FA"/>
    <w:rsid w:val="008A1517"/>
    <w:rsid w:val="008D03EF"/>
    <w:rsid w:val="008F372C"/>
    <w:rsid w:val="00923F74"/>
    <w:rsid w:val="009241EE"/>
    <w:rsid w:val="009329CE"/>
    <w:rsid w:val="0094638C"/>
    <w:rsid w:val="00967405"/>
    <w:rsid w:val="00972312"/>
    <w:rsid w:val="009C37E7"/>
    <w:rsid w:val="009D449B"/>
    <w:rsid w:val="009E35B8"/>
    <w:rsid w:val="00A0390E"/>
    <w:rsid w:val="00A1330D"/>
    <w:rsid w:val="00A3054F"/>
    <w:rsid w:val="00A35C6F"/>
    <w:rsid w:val="00A679AD"/>
    <w:rsid w:val="00A85A9E"/>
    <w:rsid w:val="00A941A4"/>
    <w:rsid w:val="00AA6FCF"/>
    <w:rsid w:val="00AE64DC"/>
    <w:rsid w:val="00B16105"/>
    <w:rsid w:val="00B635C0"/>
    <w:rsid w:val="00B7678F"/>
    <w:rsid w:val="00BD4BF5"/>
    <w:rsid w:val="00BE66A8"/>
    <w:rsid w:val="00C26F5A"/>
    <w:rsid w:val="00C3494B"/>
    <w:rsid w:val="00C73888"/>
    <w:rsid w:val="00C74523"/>
    <w:rsid w:val="00C86D6F"/>
    <w:rsid w:val="00CA3568"/>
    <w:rsid w:val="00CE50C1"/>
    <w:rsid w:val="00CF1E38"/>
    <w:rsid w:val="00D31696"/>
    <w:rsid w:val="00D4317B"/>
    <w:rsid w:val="00D94A6A"/>
    <w:rsid w:val="00DB11EF"/>
    <w:rsid w:val="00DD0026"/>
    <w:rsid w:val="00DD0744"/>
    <w:rsid w:val="00DE68C2"/>
    <w:rsid w:val="00E21345"/>
    <w:rsid w:val="00E2204C"/>
    <w:rsid w:val="00E4719B"/>
    <w:rsid w:val="00E47F73"/>
    <w:rsid w:val="00E65D78"/>
    <w:rsid w:val="00EA6FE3"/>
    <w:rsid w:val="00ED426E"/>
    <w:rsid w:val="00F07BF3"/>
    <w:rsid w:val="00F1023D"/>
    <w:rsid w:val="00F413A3"/>
    <w:rsid w:val="00F50D0B"/>
    <w:rsid w:val="00F86E5F"/>
    <w:rsid w:val="00FA46BB"/>
    <w:rsid w:val="00FA61A8"/>
    <w:rsid w:val="00FB3BA4"/>
    <w:rsid w:val="00FB7FB3"/>
    <w:rsid w:val="00FC30E9"/>
    <w:rsid w:val="00FE70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CE1E8-5ED8-423B-8CCB-CFCC8B54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F1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755EE6"/>
    <w:pPr>
      <w:ind w:left="720"/>
      <w:contextualSpacing/>
    </w:pPr>
  </w:style>
  <w:style w:type="character" w:styleId="Collegamentoipertestuale">
    <w:name w:val="Hyperlink"/>
    <w:basedOn w:val="Carpredefinitoparagrafo"/>
    <w:uiPriority w:val="99"/>
    <w:unhideWhenUsed/>
    <w:rsid w:val="00A941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bo.apkappa.it/longi/albo/index.php" TargetMode="External"/><Relationship Id="rId13" Type="http://schemas.openxmlformats.org/officeDocument/2006/relationships/hyperlink" Target="https://albo.apkappa.it/longi/albo/index.php" TargetMode="External"/><Relationship Id="rId18" Type="http://schemas.openxmlformats.org/officeDocument/2006/relationships/hyperlink" Target="https://albo.apkappa.it/longi/albo/index.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albo.apkappa.it/longi/albo/index.php" TargetMode="External"/><Relationship Id="rId12" Type="http://schemas.openxmlformats.org/officeDocument/2006/relationships/hyperlink" Target="https://albo.apkappa.it/longi/albo/index.php" TargetMode="External"/><Relationship Id="rId17" Type="http://schemas.openxmlformats.org/officeDocument/2006/relationships/hyperlink" Target="https://albo.apkappa.it/longi/albo/index.php" TargetMode="External"/><Relationship Id="rId2" Type="http://schemas.openxmlformats.org/officeDocument/2006/relationships/numbering" Target="numbering.xml"/><Relationship Id="rId16" Type="http://schemas.openxmlformats.org/officeDocument/2006/relationships/hyperlink" Target="https://albo.apkappa.it/longi/albo/index.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albo.apkappa.it/longi/albo/index.php" TargetMode="External"/><Relationship Id="rId11" Type="http://schemas.openxmlformats.org/officeDocument/2006/relationships/hyperlink" Target="https://albo.apkappa.it/longi/albo/index.php" TargetMode="External"/><Relationship Id="rId5" Type="http://schemas.openxmlformats.org/officeDocument/2006/relationships/webSettings" Target="webSettings.xml"/><Relationship Id="rId15" Type="http://schemas.openxmlformats.org/officeDocument/2006/relationships/hyperlink" Target="https://albo.apkappa.it/longi/albo/index.php" TargetMode="External"/><Relationship Id="rId10" Type="http://schemas.openxmlformats.org/officeDocument/2006/relationships/hyperlink" Target="https://albo.apkappa.it/longi/albo/index.php" TargetMode="External"/><Relationship Id="rId19" Type="http://schemas.openxmlformats.org/officeDocument/2006/relationships/hyperlink" Target="https://albo.apkappa.it/longi/albo/index.php" TargetMode="External"/><Relationship Id="rId4" Type="http://schemas.openxmlformats.org/officeDocument/2006/relationships/settings" Target="settings.xml"/><Relationship Id="rId9" Type="http://schemas.openxmlformats.org/officeDocument/2006/relationships/hyperlink" Target="https://albo.apkappa.it/longi/albo/index.php" TargetMode="External"/><Relationship Id="rId14" Type="http://schemas.openxmlformats.org/officeDocument/2006/relationships/hyperlink" Target="https://albo.apkappa.it/longi/albo/index.ph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BCF7E-F13D-4F1C-8A17-F74C4E369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2</Pages>
  <Words>576</Words>
  <Characters>3287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45</cp:revision>
  <dcterms:created xsi:type="dcterms:W3CDTF">2020-08-05T15:48:00Z</dcterms:created>
  <dcterms:modified xsi:type="dcterms:W3CDTF">2020-10-16T10:56:00Z</dcterms:modified>
</cp:coreProperties>
</file>