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2551"/>
        <w:gridCol w:w="2268"/>
        <w:gridCol w:w="1843"/>
      </w:tblGrid>
      <w:tr w:rsidR="008A1517" w:rsidRPr="00CF1E38" w:rsidTr="00B7678F">
        <w:trPr>
          <w:jc w:val="center"/>
        </w:trPr>
        <w:tc>
          <w:tcPr>
            <w:tcW w:w="14454" w:type="dxa"/>
            <w:gridSpan w:val="5"/>
            <w:vAlign w:val="center"/>
          </w:tcPr>
          <w:p w:rsidR="008A1517" w:rsidRDefault="00F86E5F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ELENCO </w:t>
            </w:r>
            <w:r w:rsidR="008A1517"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PROVVEDIMENTI </w:t>
            </w:r>
            <w:r w:rsidR="00E2204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ORGANI INDIRIZZO POLITICO </w:t>
            </w:r>
          </w:p>
          <w:p w:rsidR="00E2204C" w:rsidRPr="00A85A9E" w:rsidRDefault="00E2204C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(Consiglio Comunale)</w:t>
            </w:r>
          </w:p>
          <w:p w:rsidR="008A1517" w:rsidRPr="00923F74" w:rsidRDefault="008A1517" w:rsidP="008A1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(Art.23, comma 1 </w:t>
            </w:r>
            <w:r w:rsidR="00CA3568">
              <w:rPr>
                <w:rFonts w:ascii="Times New Roman" w:hAnsi="Times New Roman" w:cs="Times New Roman"/>
                <w:b/>
              </w:rPr>
              <w:t xml:space="preserve">del </w:t>
            </w:r>
            <w:r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Lgs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n.33/2013 e art.1, comma 16 della Legge n.190/2012)</w:t>
            </w:r>
          </w:p>
        </w:tc>
      </w:tr>
      <w:tr w:rsidR="00A85A9E" w:rsidRPr="00CF1E38" w:rsidTr="00A679AD">
        <w:trPr>
          <w:jc w:val="center"/>
        </w:trPr>
        <w:tc>
          <w:tcPr>
            <w:tcW w:w="14454" w:type="dxa"/>
            <w:gridSpan w:val="5"/>
            <w:vAlign w:val="center"/>
          </w:tcPr>
          <w:p w:rsidR="00A85A9E" w:rsidRPr="00A85A9E" w:rsidRDefault="00A85A9E" w:rsidP="00E471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  <w:r w:rsidR="00D22CE9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  <w:r w:rsidRPr="00A85A9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SEMESTRE</w:t>
            </w:r>
          </w:p>
        </w:tc>
      </w:tr>
      <w:tr w:rsidR="008A1517" w:rsidRPr="00CF1E38" w:rsidTr="00B7678F">
        <w:trPr>
          <w:jc w:val="center"/>
        </w:trPr>
        <w:tc>
          <w:tcPr>
            <w:tcW w:w="1838" w:type="dxa"/>
            <w:vAlign w:val="center"/>
          </w:tcPr>
          <w:p w:rsidR="008A1517" w:rsidRPr="00F86E5F" w:rsidRDefault="008A1517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N.ro </w:t>
            </w:r>
            <w:r w:rsid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registro </w:t>
            </w: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generale</w:t>
            </w:r>
          </w:p>
          <w:p w:rsidR="008A1517" w:rsidRPr="00F86E5F" w:rsidRDefault="008A1517" w:rsidP="009C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</w:p>
          <w:p w:rsidR="008A1517" w:rsidRPr="00923F74" w:rsidRDefault="008A1517" w:rsidP="009C37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proofErr w:type="gramEnd"/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registrazione</w:t>
            </w:r>
          </w:p>
        </w:tc>
        <w:tc>
          <w:tcPr>
            <w:tcW w:w="5954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>Oggetto</w:t>
            </w:r>
          </w:p>
        </w:tc>
        <w:tc>
          <w:tcPr>
            <w:tcW w:w="2551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A1517" w:rsidRPr="00F86E5F" w:rsidRDefault="008A1517" w:rsidP="00CF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D23E6" w:rsidRDefault="004D23E6" w:rsidP="004D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517" w:rsidRPr="00F86E5F" w:rsidRDefault="008A1517" w:rsidP="004D2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Link </w:t>
            </w:r>
            <w:r w:rsidR="004D23E6">
              <w:rPr>
                <w:rFonts w:ascii="Times New Roman" w:hAnsi="Times New Roman" w:cs="Times New Roman"/>
                <w:b/>
                <w:sz w:val="20"/>
                <w:szCs w:val="20"/>
              </w:rPr>
              <w:t>all’Albo Pretorio</w:t>
            </w:r>
          </w:p>
        </w:tc>
      </w:tr>
      <w:tr w:rsidR="008A1517" w:rsidRPr="00CF1E38" w:rsidTr="00F86E5F">
        <w:trPr>
          <w:jc w:val="center"/>
        </w:trPr>
        <w:tc>
          <w:tcPr>
            <w:tcW w:w="1838" w:type="dxa"/>
            <w:vAlign w:val="center"/>
          </w:tcPr>
          <w:p w:rsidR="009C37E7" w:rsidRPr="00410123" w:rsidRDefault="008F3583" w:rsidP="00F86E5F">
            <w:pPr>
              <w:jc w:val="center"/>
              <w:rPr>
                <w:rFonts w:ascii="Times New Roman" w:hAnsi="Times New Roman" w:cs="Times New Roman"/>
              </w:rPr>
            </w:pPr>
            <w:r w:rsidRPr="00410123">
              <w:rPr>
                <w:rFonts w:ascii="Times New Roman" w:hAnsi="Times New Roman" w:cs="Times New Roman"/>
              </w:rPr>
              <w:t>N.15</w:t>
            </w:r>
          </w:p>
          <w:p w:rsidR="008F3583" w:rsidRPr="00410123" w:rsidRDefault="008F3583" w:rsidP="00F86E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0123">
              <w:rPr>
                <w:rFonts w:ascii="Times New Roman" w:hAnsi="Times New Roman" w:cs="Times New Roman"/>
              </w:rPr>
              <w:t>del</w:t>
            </w:r>
            <w:proofErr w:type="gramEnd"/>
            <w:r w:rsidRPr="00410123">
              <w:rPr>
                <w:rFonts w:ascii="Times New Roman" w:hAnsi="Times New Roman" w:cs="Times New Roman"/>
              </w:rPr>
              <w:t xml:space="preserve"> </w:t>
            </w:r>
          </w:p>
          <w:p w:rsidR="008A1517" w:rsidRPr="00410123" w:rsidRDefault="008F3583" w:rsidP="00F86E5F">
            <w:pPr>
              <w:jc w:val="center"/>
              <w:rPr>
                <w:rFonts w:ascii="Times New Roman" w:hAnsi="Times New Roman" w:cs="Times New Roman"/>
              </w:rPr>
            </w:pPr>
            <w:r w:rsidRPr="00410123">
              <w:rPr>
                <w:rFonts w:ascii="Times New Roman" w:hAnsi="Times New Roman" w:cs="Times New Roman"/>
              </w:rPr>
              <w:t>30.09</w:t>
            </w:r>
            <w:r w:rsidR="008A1517" w:rsidRPr="0041012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954" w:type="dxa"/>
          </w:tcPr>
          <w:p w:rsidR="008A1517" w:rsidRPr="00410123" w:rsidRDefault="008F3583" w:rsidP="00FA61A8">
            <w:pPr>
              <w:jc w:val="both"/>
              <w:rPr>
                <w:rFonts w:ascii="Times New Roman" w:hAnsi="Times New Roman" w:cs="Times New Roman"/>
              </w:rPr>
            </w:pPr>
            <w:r w:rsidRPr="00410123">
              <w:rPr>
                <w:rFonts w:ascii="Times New Roman" w:hAnsi="Times New Roman" w:cs="Times New Roman"/>
              </w:rPr>
              <w:t>Approvazione delle tariffe ai fini della tassa sui rifiuti (TARI) – anno 2020.</w:t>
            </w:r>
          </w:p>
        </w:tc>
        <w:tc>
          <w:tcPr>
            <w:tcW w:w="2551" w:type="dxa"/>
          </w:tcPr>
          <w:p w:rsidR="008A1517" w:rsidRPr="00CF1E38" w:rsidRDefault="008A1517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3E6" w:rsidRDefault="005C3FBC" w:rsidP="004D23E6">
            <w:pPr>
              <w:rPr>
                <w:rFonts w:ascii="Times New Roman" w:hAnsi="Times New Roman" w:cs="Times New Roman"/>
              </w:rPr>
            </w:pPr>
            <w:hyperlink r:id="rId6" w:history="1">
              <w:r w:rsidR="004D23E6"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="004D23E6" w:rsidRPr="00A941A4">
              <w:rPr>
                <w:rFonts w:ascii="Times New Roman" w:hAnsi="Times New Roman" w:cs="Times New Roman"/>
              </w:rPr>
              <w:t>?</w:t>
            </w:r>
          </w:p>
          <w:p w:rsidR="008A1517" w:rsidRPr="00CF1E38" w:rsidRDefault="008A1517">
            <w:pPr>
              <w:rPr>
                <w:rFonts w:ascii="Times New Roman" w:hAnsi="Times New Roman" w:cs="Times New Roman"/>
              </w:rPr>
            </w:pPr>
          </w:p>
        </w:tc>
      </w:tr>
      <w:tr w:rsidR="00FA53C1" w:rsidRPr="00CF1E38" w:rsidTr="00F86E5F">
        <w:trPr>
          <w:jc w:val="center"/>
        </w:trPr>
        <w:tc>
          <w:tcPr>
            <w:tcW w:w="1838" w:type="dxa"/>
            <w:vAlign w:val="center"/>
          </w:tcPr>
          <w:p w:rsidR="00FA53C1" w:rsidRDefault="00FA53C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N.16</w:t>
            </w:r>
          </w:p>
          <w:p w:rsidR="00FA53C1" w:rsidRDefault="00FA53C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FA53C1" w:rsidRPr="00410123" w:rsidRDefault="00FA53C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5954" w:type="dxa"/>
          </w:tcPr>
          <w:p w:rsidR="00FA53C1" w:rsidRPr="00410123" w:rsidRDefault="00FA53C1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Lettura ed approvazione verbali seduta precedente (12.06.2020).</w:t>
            </w:r>
          </w:p>
        </w:tc>
        <w:tc>
          <w:tcPr>
            <w:tcW w:w="2551" w:type="dxa"/>
          </w:tcPr>
          <w:p w:rsidR="00FA53C1" w:rsidRPr="00CF1E38" w:rsidRDefault="00FA53C1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53C1" w:rsidRPr="00CF1E38" w:rsidRDefault="00FA5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3E6" w:rsidRDefault="005C3FBC" w:rsidP="004D23E6">
            <w:pPr>
              <w:rPr>
                <w:rFonts w:ascii="Times New Roman" w:hAnsi="Times New Roman" w:cs="Times New Roman"/>
              </w:rPr>
            </w:pPr>
            <w:hyperlink r:id="rId7" w:history="1">
              <w:r w:rsidR="004D23E6"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="004D23E6" w:rsidRPr="00A941A4">
              <w:rPr>
                <w:rFonts w:ascii="Times New Roman" w:hAnsi="Times New Roman" w:cs="Times New Roman"/>
              </w:rPr>
              <w:t>?</w:t>
            </w:r>
          </w:p>
          <w:p w:rsidR="00FA53C1" w:rsidRPr="00CF1E38" w:rsidRDefault="00FA53C1">
            <w:pPr>
              <w:rPr>
                <w:rFonts w:ascii="Times New Roman" w:hAnsi="Times New Roman" w:cs="Times New Roman"/>
              </w:rPr>
            </w:pPr>
          </w:p>
        </w:tc>
      </w:tr>
      <w:tr w:rsidR="00FA53C1" w:rsidRPr="00CF1E38" w:rsidTr="00F86E5F">
        <w:trPr>
          <w:jc w:val="center"/>
        </w:trPr>
        <w:tc>
          <w:tcPr>
            <w:tcW w:w="1838" w:type="dxa"/>
            <w:vAlign w:val="center"/>
          </w:tcPr>
          <w:p w:rsidR="00FA53C1" w:rsidRDefault="00FA53C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N.17</w:t>
            </w:r>
          </w:p>
          <w:p w:rsidR="00FA53C1" w:rsidRDefault="00FA53C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FA53C1" w:rsidRDefault="00FA53C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5954" w:type="dxa"/>
          </w:tcPr>
          <w:p w:rsidR="00FA53C1" w:rsidRDefault="00FA53C1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del rendiconto della gestione, della relazione illustrativa della Giunta Comunale ed i relativi allegati per l’esercizio 2019.</w:t>
            </w:r>
          </w:p>
        </w:tc>
        <w:tc>
          <w:tcPr>
            <w:tcW w:w="2551" w:type="dxa"/>
          </w:tcPr>
          <w:p w:rsidR="00FA53C1" w:rsidRPr="00CF1E38" w:rsidRDefault="00FA53C1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53C1" w:rsidRPr="00CF1E38" w:rsidRDefault="00FA5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3E6" w:rsidRDefault="005C3FBC" w:rsidP="004D23E6">
            <w:pPr>
              <w:rPr>
                <w:rFonts w:ascii="Times New Roman" w:hAnsi="Times New Roman" w:cs="Times New Roman"/>
              </w:rPr>
            </w:pPr>
            <w:hyperlink r:id="rId8" w:history="1">
              <w:r w:rsidR="004D23E6"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="004D23E6" w:rsidRPr="00A941A4">
              <w:rPr>
                <w:rFonts w:ascii="Times New Roman" w:hAnsi="Times New Roman" w:cs="Times New Roman"/>
              </w:rPr>
              <w:t>?</w:t>
            </w:r>
          </w:p>
          <w:p w:rsidR="00FA53C1" w:rsidRPr="00CF1E38" w:rsidRDefault="00FA53C1">
            <w:pPr>
              <w:rPr>
                <w:rFonts w:ascii="Times New Roman" w:hAnsi="Times New Roman" w:cs="Times New Roman"/>
              </w:rPr>
            </w:pPr>
          </w:p>
        </w:tc>
      </w:tr>
      <w:tr w:rsidR="00FA53C1" w:rsidRPr="00CF1E38" w:rsidTr="00F86E5F">
        <w:trPr>
          <w:jc w:val="center"/>
        </w:trPr>
        <w:tc>
          <w:tcPr>
            <w:tcW w:w="1838" w:type="dxa"/>
            <w:vAlign w:val="center"/>
          </w:tcPr>
          <w:p w:rsidR="00FA53C1" w:rsidRDefault="00FA53C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N.18</w:t>
            </w:r>
          </w:p>
          <w:p w:rsidR="00FA53C1" w:rsidRDefault="00FA53C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FA53C1" w:rsidRDefault="00FA53C1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5954" w:type="dxa"/>
          </w:tcPr>
          <w:p w:rsidR="00FA53C1" w:rsidRDefault="00FA53C1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delle tariffe ai fini della tassa sui rifiuti (TARI) anno 2020 – (Proposta ritirata in quanto trattata nella seduta del 30.09.2020).</w:t>
            </w:r>
          </w:p>
        </w:tc>
        <w:tc>
          <w:tcPr>
            <w:tcW w:w="2551" w:type="dxa"/>
          </w:tcPr>
          <w:p w:rsidR="00FA53C1" w:rsidRPr="00CF1E38" w:rsidRDefault="00FA53C1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53C1" w:rsidRPr="00CF1E38" w:rsidRDefault="00FA5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3E6" w:rsidRDefault="005C3FBC" w:rsidP="004D23E6">
            <w:pPr>
              <w:rPr>
                <w:rFonts w:ascii="Times New Roman" w:hAnsi="Times New Roman" w:cs="Times New Roman"/>
              </w:rPr>
            </w:pPr>
            <w:hyperlink r:id="rId9" w:history="1">
              <w:r w:rsidR="004D23E6"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="004D23E6" w:rsidRPr="00A941A4">
              <w:rPr>
                <w:rFonts w:ascii="Times New Roman" w:hAnsi="Times New Roman" w:cs="Times New Roman"/>
              </w:rPr>
              <w:t>?</w:t>
            </w:r>
          </w:p>
          <w:p w:rsidR="00FA53C1" w:rsidRPr="00CF1E38" w:rsidRDefault="00FA53C1">
            <w:pPr>
              <w:rPr>
                <w:rFonts w:ascii="Times New Roman" w:hAnsi="Times New Roman" w:cs="Times New Roman"/>
              </w:rPr>
            </w:pPr>
          </w:p>
        </w:tc>
      </w:tr>
      <w:tr w:rsidR="00473823" w:rsidRPr="00CF1E38" w:rsidTr="00F86E5F">
        <w:trPr>
          <w:jc w:val="center"/>
        </w:trPr>
        <w:tc>
          <w:tcPr>
            <w:tcW w:w="1838" w:type="dxa"/>
            <w:vAlign w:val="center"/>
          </w:tcPr>
          <w:p w:rsidR="00473823" w:rsidRDefault="00473823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N.19</w:t>
            </w:r>
          </w:p>
          <w:p w:rsidR="00473823" w:rsidRDefault="00473823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473823" w:rsidRDefault="00473823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5954" w:type="dxa"/>
          </w:tcPr>
          <w:p w:rsidR="00473823" w:rsidRDefault="00473823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Lettura ed approvazione verbali sedute precedenti (30.09.2020 – 02.10.2020)</w:t>
            </w:r>
          </w:p>
        </w:tc>
        <w:tc>
          <w:tcPr>
            <w:tcW w:w="2551" w:type="dxa"/>
          </w:tcPr>
          <w:p w:rsidR="00473823" w:rsidRPr="00CF1E38" w:rsidRDefault="00473823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3823" w:rsidRPr="00CF1E38" w:rsidRDefault="0047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3E6" w:rsidRDefault="005C3FBC" w:rsidP="004D23E6">
            <w:pPr>
              <w:rPr>
                <w:rFonts w:ascii="Times New Roman" w:hAnsi="Times New Roman" w:cs="Times New Roman"/>
              </w:rPr>
            </w:pPr>
            <w:hyperlink r:id="rId10" w:history="1">
              <w:r w:rsidR="004D23E6"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="004D23E6" w:rsidRPr="00A941A4">
              <w:rPr>
                <w:rFonts w:ascii="Times New Roman" w:hAnsi="Times New Roman" w:cs="Times New Roman"/>
              </w:rPr>
              <w:t>?</w:t>
            </w:r>
          </w:p>
          <w:p w:rsidR="00473823" w:rsidRPr="00CF1E38" w:rsidRDefault="00473823">
            <w:pPr>
              <w:rPr>
                <w:rFonts w:ascii="Times New Roman" w:hAnsi="Times New Roman" w:cs="Times New Roman"/>
              </w:rPr>
            </w:pPr>
          </w:p>
        </w:tc>
      </w:tr>
      <w:tr w:rsidR="00473823" w:rsidRPr="00CF1E38" w:rsidTr="00F86E5F">
        <w:trPr>
          <w:jc w:val="center"/>
        </w:trPr>
        <w:tc>
          <w:tcPr>
            <w:tcW w:w="1838" w:type="dxa"/>
            <w:vAlign w:val="center"/>
          </w:tcPr>
          <w:p w:rsidR="00473823" w:rsidRDefault="00473823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N.20</w:t>
            </w:r>
          </w:p>
          <w:p w:rsidR="00473823" w:rsidRDefault="00473823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473823" w:rsidRDefault="00473823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5954" w:type="dxa"/>
          </w:tcPr>
          <w:p w:rsidR="00473823" w:rsidRDefault="00473823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Regolamento per le agevolazioni straordinarie soggette a condizione sospensiva ai sensi e per gli effetti dell’art.11 L.R. n.9/2020 – fondo perequativo degli enti locali.</w:t>
            </w:r>
          </w:p>
        </w:tc>
        <w:tc>
          <w:tcPr>
            <w:tcW w:w="2551" w:type="dxa"/>
          </w:tcPr>
          <w:p w:rsidR="00473823" w:rsidRPr="00CF1E38" w:rsidRDefault="00473823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3823" w:rsidRPr="00CF1E38" w:rsidRDefault="0047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3E6" w:rsidRDefault="005C3FBC" w:rsidP="004D23E6">
            <w:pPr>
              <w:rPr>
                <w:rFonts w:ascii="Times New Roman" w:hAnsi="Times New Roman" w:cs="Times New Roman"/>
              </w:rPr>
            </w:pPr>
            <w:hyperlink r:id="rId11" w:history="1">
              <w:r w:rsidR="004D23E6"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="004D23E6" w:rsidRPr="00A941A4">
              <w:rPr>
                <w:rFonts w:ascii="Times New Roman" w:hAnsi="Times New Roman" w:cs="Times New Roman"/>
              </w:rPr>
              <w:t>?</w:t>
            </w:r>
          </w:p>
          <w:p w:rsidR="00473823" w:rsidRPr="00CF1E38" w:rsidRDefault="00473823">
            <w:pPr>
              <w:rPr>
                <w:rFonts w:ascii="Times New Roman" w:hAnsi="Times New Roman" w:cs="Times New Roman"/>
              </w:rPr>
            </w:pPr>
          </w:p>
        </w:tc>
      </w:tr>
      <w:tr w:rsidR="00473823" w:rsidRPr="00CF1E38" w:rsidTr="00F86E5F">
        <w:trPr>
          <w:jc w:val="center"/>
        </w:trPr>
        <w:tc>
          <w:tcPr>
            <w:tcW w:w="1838" w:type="dxa"/>
            <w:vAlign w:val="center"/>
          </w:tcPr>
          <w:p w:rsidR="00473823" w:rsidRDefault="00473823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N.21</w:t>
            </w:r>
          </w:p>
          <w:p w:rsidR="00473823" w:rsidRDefault="00473823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473823" w:rsidRDefault="00473823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5954" w:type="dxa"/>
          </w:tcPr>
          <w:p w:rsidR="00473823" w:rsidRDefault="00473823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Regolamento per l’applicazione dell’imposta propria (IMU) in adeguamento della Legge 27 dicembre 2019, n.160.</w:t>
            </w:r>
          </w:p>
        </w:tc>
        <w:tc>
          <w:tcPr>
            <w:tcW w:w="2551" w:type="dxa"/>
          </w:tcPr>
          <w:p w:rsidR="00473823" w:rsidRPr="00CF1E38" w:rsidRDefault="00473823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3823" w:rsidRPr="00CF1E38" w:rsidRDefault="00473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3E6" w:rsidRDefault="005C3FBC" w:rsidP="004D23E6">
            <w:pPr>
              <w:rPr>
                <w:rFonts w:ascii="Times New Roman" w:hAnsi="Times New Roman" w:cs="Times New Roman"/>
              </w:rPr>
            </w:pPr>
            <w:hyperlink r:id="rId12" w:history="1">
              <w:r w:rsidR="004D23E6"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="004D23E6" w:rsidRPr="00A941A4">
              <w:rPr>
                <w:rFonts w:ascii="Times New Roman" w:hAnsi="Times New Roman" w:cs="Times New Roman"/>
              </w:rPr>
              <w:t>?</w:t>
            </w:r>
          </w:p>
          <w:p w:rsidR="00473823" w:rsidRPr="00CF1E38" w:rsidRDefault="00473823">
            <w:pPr>
              <w:rPr>
                <w:rFonts w:ascii="Times New Roman" w:hAnsi="Times New Roman" w:cs="Times New Roman"/>
              </w:rPr>
            </w:pPr>
          </w:p>
        </w:tc>
      </w:tr>
      <w:tr w:rsidR="00DD101D" w:rsidRPr="00CF1E38" w:rsidTr="00F86E5F">
        <w:trPr>
          <w:jc w:val="center"/>
        </w:trPr>
        <w:tc>
          <w:tcPr>
            <w:tcW w:w="1838" w:type="dxa"/>
            <w:vAlign w:val="center"/>
          </w:tcPr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N.22</w:t>
            </w:r>
          </w:p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28.11.2020</w:t>
            </w:r>
          </w:p>
        </w:tc>
        <w:tc>
          <w:tcPr>
            <w:tcW w:w="5954" w:type="dxa"/>
          </w:tcPr>
          <w:p w:rsidR="00DD101D" w:rsidRDefault="00DD101D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Lettura ed approvazione verbali seduta precedente (30.10.2020).</w:t>
            </w:r>
          </w:p>
        </w:tc>
        <w:tc>
          <w:tcPr>
            <w:tcW w:w="2551" w:type="dxa"/>
          </w:tcPr>
          <w:p w:rsidR="00DD101D" w:rsidRPr="00CF1E38" w:rsidRDefault="00DD101D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101D" w:rsidRPr="00CF1E38" w:rsidRDefault="00DD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3E6" w:rsidRDefault="005C3FBC" w:rsidP="004D23E6">
            <w:pPr>
              <w:rPr>
                <w:rFonts w:ascii="Times New Roman" w:hAnsi="Times New Roman" w:cs="Times New Roman"/>
              </w:rPr>
            </w:pPr>
            <w:hyperlink r:id="rId13" w:history="1">
              <w:r w:rsidR="004D23E6"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="004D23E6" w:rsidRPr="00A941A4">
              <w:rPr>
                <w:rFonts w:ascii="Times New Roman" w:hAnsi="Times New Roman" w:cs="Times New Roman"/>
              </w:rPr>
              <w:t>?</w:t>
            </w:r>
          </w:p>
          <w:p w:rsidR="00DD101D" w:rsidRPr="00CF1E38" w:rsidRDefault="00DD101D">
            <w:pPr>
              <w:rPr>
                <w:rFonts w:ascii="Times New Roman" w:hAnsi="Times New Roman" w:cs="Times New Roman"/>
              </w:rPr>
            </w:pPr>
          </w:p>
        </w:tc>
      </w:tr>
      <w:tr w:rsidR="00DD101D" w:rsidRPr="00CF1E38" w:rsidTr="00F86E5F">
        <w:trPr>
          <w:jc w:val="center"/>
        </w:trPr>
        <w:tc>
          <w:tcPr>
            <w:tcW w:w="1838" w:type="dxa"/>
            <w:vAlign w:val="center"/>
          </w:tcPr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N.23</w:t>
            </w:r>
          </w:p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28.11.2020</w:t>
            </w:r>
          </w:p>
        </w:tc>
        <w:tc>
          <w:tcPr>
            <w:tcW w:w="5954" w:type="dxa"/>
          </w:tcPr>
          <w:p w:rsidR="00DD101D" w:rsidRDefault="00DD101D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Affidamento della riscossione coattiva delle entrate comunali, tributarie e patrimoniali, all’Agenzia delle Entrate-Riscossione ed a Riscossione Sicilia S.p.a.</w:t>
            </w:r>
          </w:p>
        </w:tc>
        <w:tc>
          <w:tcPr>
            <w:tcW w:w="2551" w:type="dxa"/>
          </w:tcPr>
          <w:p w:rsidR="00DD101D" w:rsidRPr="00CF1E38" w:rsidRDefault="00DD101D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101D" w:rsidRPr="00CF1E38" w:rsidRDefault="00DD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3E6" w:rsidRDefault="005C3FBC" w:rsidP="004D23E6">
            <w:pPr>
              <w:rPr>
                <w:rFonts w:ascii="Times New Roman" w:hAnsi="Times New Roman" w:cs="Times New Roman"/>
              </w:rPr>
            </w:pPr>
            <w:hyperlink r:id="rId14" w:history="1">
              <w:r w:rsidR="004D23E6"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="004D23E6" w:rsidRPr="00A941A4">
              <w:rPr>
                <w:rFonts w:ascii="Times New Roman" w:hAnsi="Times New Roman" w:cs="Times New Roman"/>
              </w:rPr>
              <w:t>?</w:t>
            </w:r>
          </w:p>
          <w:p w:rsidR="00DD101D" w:rsidRPr="00CF1E38" w:rsidRDefault="00DD101D">
            <w:pPr>
              <w:rPr>
                <w:rFonts w:ascii="Times New Roman" w:hAnsi="Times New Roman" w:cs="Times New Roman"/>
              </w:rPr>
            </w:pPr>
          </w:p>
        </w:tc>
      </w:tr>
      <w:tr w:rsidR="00DD101D" w:rsidRPr="00CF1E38" w:rsidTr="00F86E5F">
        <w:trPr>
          <w:jc w:val="center"/>
        </w:trPr>
        <w:tc>
          <w:tcPr>
            <w:tcW w:w="1838" w:type="dxa"/>
            <w:vAlign w:val="center"/>
          </w:tcPr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N.24</w:t>
            </w:r>
          </w:p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28.11.2020</w:t>
            </w:r>
          </w:p>
        </w:tc>
        <w:tc>
          <w:tcPr>
            <w:tcW w:w="5954" w:type="dxa"/>
          </w:tcPr>
          <w:p w:rsidR="00DD101D" w:rsidRDefault="00DD101D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Rettifica del Regolamento per l’applicazione dell’imposta municipale propria (IMU) approvato con deliberazione di Consiglio Comunale n.21/2020.</w:t>
            </w:r>
          </w:p>
        </w:tc>
        <w:tc>
          <w:tcPr>
            <w:tcW w:w="2551" w:type="dxa"/>
          </w:tcPr>
          <w:p w:rsidR="00DD101D" w:rsidRPr="00CF1E38" w:rsidRDefault="00DD101D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101D" w:rsidRPr="00CF1E38" w:rsidRDefault="00DD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3E6" w:rsidRDefault="005C3FBC" w:rsidP="004D23E6">
            <w:pPr>
              <w:rPr>
                <w:rFonts w:ascii="Times New Roman" w:hAnsi="Times New Roman" w:cs="Times New Roman"/>
              </w:rPr>
            </w:pPr>
            <w:hyperlink r:id="rId15" w:history="1">
              <w:r w:rsidR="004D23E6"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="004D23E6" w:rsidRPr="00A941A4">
              <w:rPr>
                <w:rFonts w:ascii="Times New Roman" w:hAnsi="Times New Roman" w:cs="Times New Roman"/>
              </w:rPr>
              <w:t>?</w:t>
            </w:r>
          </w:p>
          <w:p w:rsidR="00DD101D" w:rsidRPr="00CF1E38" w:rsidRDefault="00DD101D">
            <w:pPr>
              <w:rPr>
                <w:rFonts w:ascii="Times New Roman" w:hAnsi="Times New Roman" w:cs="Times New Roman"/>
              </w:rPr>
            </w:pPr>
          </w:p>
        </w:tc>
      </w:tr>
      <w:tr w:rsidR="00DD101D" w:rsidRPr="00CF1E38" w:rsidTr="00F86E5F">
        <w:trPr>
          <w:jc w:val="center"/>
        </w:trPr>
        <w:tc>
          <w:tcPr>
            <w:tcW w:w="1838" w:type="dxa"/>
            <w:vAlign w:val="center"/>
          </w:tcPr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N.25</w:t>
            </w:r>
          </w:p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28.11.2020</w:t>
            </w:r>
          </w:p>
        </w:tc>
        <w:tc>
          <w:tcPr>
            <w:tcW w:w="5954" w:type="dxa"/>
          </w:tcPr>
          <w:p w:rsidR="00DD101D" w:rsidRDefault="00DD101D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Rettifica variazione al bilancio di previsione finanziario triennale 2020/2022 al DUP 2020/2022, adottata con delibera di Giunta Comunale n.129 dell’11.09.2020.</w:t>
            </w:r>
          </w:p>
        </w:tc>
        <w:tc>
          <w:tcPr>
            <w:tcW w:w="2551" w:type="dxa"/>
          </w:tcPr>
          <w:p w:rsidR="00DD101D" w:rsidRPr="00CF1E38" w:rsidRDefault="00DD101D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101D" w:rsidRPr="00CF1E38" w:rsidRDefault="00DD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3E6" w:rsidRDefault="005C3FBC" w:rsidP="004D23E6">
            <w:pPr>
              <w:rPr>
                <w:rFonts w:ascii="Times New Roman" w:hAnsi="Times New Roman" w:cs="Times New Roman"/>
              </w:rPr>
            </w:pPr>
            <w:hyperlink r:id="rId16" w:history="1">
              <w:r w:rsidR="004D23E6"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="004D23E6" w:rsidRPr="00A941A4">
              <w:rPr>
                <w:rFonts w:ascii="Times New Roman" w:hAnsi="Times New Roman" w:cs="Times New Roman"/>
              </w:rPr>
              <w:t>?</w:t>
            </w:r>
          </w:p>
          <w:p w:rsidR="00DD101D" w:rsidRPr="00CF1E38" w:rsidRDefault="00DD101D">
            <w:pPr>
              <w:rPr>
                <w:rFonts w:ascii="Times New Roman" w:hAnsi="Times New Roman" w:cs="Times New Roman"/>
              </w:rPr>
            </w:pPr>
          </w:p>
        </w:tc>
      </w:tr>
      <w:tr w:rsidR="00DD101D" w:rsidRPr="00CF1E38" w:rsidTr="00F86E5F">
        <w:trPr>
          <w:jc w:val="center"/>
        </w:trPr>
        <w:tc>
          <w:tcPr>
            <w:tcW w:w="1838" w:type="dxa"/>
            <w:vAlign w:val="center"/>
          </w:tcPr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N.26</w:t>
            </w:r>
          </w:p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28.11.2020</w:t>
            </w:r>
          </w:p>
        </w:tc>
        <w:tc>
          <w:tcPr>
            <w:tcW w:w="5954" w:type="dxa"/>
          </w:tcPr>
          <w:p w:rsidR="00DD101D" w:rsidRDefault="00DD101D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Bilancio di previsione finanziario 2020/2022 – Salvaguardia degli equilibri (art.193 TUEL) e variazione di assestamento generale (art.175, comma 8, TUEL).</w:t>
            </w:r>
          </w:p>
        </w:tc>
        <w:tc>
          <w:tcPr>
            <w:tcW w:w="2551" w:type="dxa"/>
          </w:tcPr>
          <w:p w:rsidR="00DD101D" w:rsidRPr="00CF1E38" w:rsidRDefault="00DD101D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101D" w:rsidRPr="00CF1E38" w:rsidRDefault="00DD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3E6" w:rsidRDefault="005C3FBC" w:rsidP="004D23E6">
            <w:pPr>
              <w:rPr>
                <w:rFonts w:ascii="Times New Roman" w:hAnsi="Times New Roman" w:cs="Times New Roman"/>
              </w:rPr>
            </w:pPr>
            <w:hyperlink r:id="rId17" w:history="1">
              <w:r w:rsidR="004D23E6"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="004D23E6" w:rsidRPr="00A941A4">
              <w:rPr>
                <w:rFonts w:ascii="Times New Roman" w:hAnsi="Times New Roman" w:cs="Times New Roman"/>
              </w:rPr>
              <w:t>?</w:t>
            </w:r>
          </w:p>
          <w:p w:rsidR="00DD101D" w:rsidRPr="00CF1E38" w:rsidRDefault="00DD101D">
            <w:pPr>
              <w:rPr>
                <w:rFonts w:ascii="Times New Roman" w:hAnsi="Times New Roman" w:cs="Times New Roman"/>
              </w:rPr>
            </w:pPr>
          </w:p>
        </w:tc>
      </w:tr>
      <w:tr w:rsidR="00DD101D" w:rsidRPr="00CF1E38" w:rsidTr="00F86E5F">
        <w:trPr>
          <w:jc w:val="center"/>
        </w:trPr>
        <w:tc>
          <w:tcPr>
            <w:tcW w:w="1838" w:type="dxa"/>
            <w:vAlign w:val="center"/>
          </w:tcPr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N.27</w:t>
            </w:r>
          </w:p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DD101D" w:rsidRDefault="00DD101D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28.11.2020</w:t>
            </w:r>
          </w:p>
        </w:tc>
        <w:tc>
          <w:tcPr>
            <w:tcW w:w="5954" w:type="dxa"/>
          </w:tcPr>
          <w:p w:rsidR="00DD101D" w:rsidRDefault="00DD101D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Adeguamento oneri di urbanizzazione e costo di costruzione per l’anno 2021, in applicazione dell’art.17, comma 12 della L.R. 16/04/2003, n.4 e </w:t>
            </w:r>
            <w:proofErr w:type="spellStart"/>
            <w:r>
              <w:rPr>
                <w:rFonts w:ascii="Times New Roman" w:hAnsi="Times New Roman" w:cs="Times New Roman"/>
              </w:rPr>
              <w:t>ss.mm.ii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D101D" w:rsidRPr="00CF1E38" w:rsidRDefault="00DD101D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101D" w:rsidRPr="00CF1E38" w:rsidRDefault="00DD1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23E6" w:rsidRDefault="005C3FBC" w:rsidP="004D23E6">
            <w:pPr>
              <w:rPr>
                <w:rFonts w:ascii="Times New Roman" w:hAnsi="Times New Roman" w:cs="Times New Roman"/>
              </w:rPr>
            </w:pPr>
            <w:hyperlink r:id="rId18" w:history="1">
              <w:r w:rsidR="004D23E6"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="004D23E6" w:rsidRPr="00A941A4">
              <w:rPr>
                <w:rFonts w:ascii="Times New Roman" w:hAnsi="Times New Roman" w:cs="Times New Roman"/>
              </w:rPr>
              <w:t>?</w:t>
            </w:r>
          </w:p>
          <w:p w:rsidR="00DD101D" w:rsidRPr="00CF1E38" w:rsidRDefault="00DD101D">
            <w:pPr>
              <w:rPr>
                <w:rFonts w:ascii="Times New Roman" w:hAnsi="Times New Roman" w:cs="Times New Roman"/>
              </w:rPr>
            </w:pPr>
          </w:p>
        </w:tc>
      </w:tr>
      <w:tr w:rsidR="005C3FBC" w:rsidRPr="00CF1E38" w:rsidTr="00F86E5F">
        <w:trPr>
          <w:jc w:val="center"/>
        </w:trPr>
        <w:tc>
          <w:tcPr>
            <w:tcW w:w="1838" w:type="dxa"/>
            <w:vAlign w:val="center"/>
          </w:tcPr>
          <w:p w:rsidR="005C3FBC" w:rsidRDefault="005C3FB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N.28</w:t>
            </w:r>
          </w:p>
          <w:p w:rsidR="005C3FBC" w:rsidRDefault="005C3FB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5C3FBC" w:rsidRDefault="005C3FB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5954" w:type="dxa"/>
          </w:tcPr>
          <w:p w:rsidR="005C3FBC" w:rsidRDefault="005C3FBC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Lettura ed approvazione verbali seduta precedente (28.11.2020).</w:t>
            </w:r>
          </w:p>
        </w:tc>
        <w:tc>
          <w:tcPr>
            <w:tcW w:w="2551" w:type="dxa"/>
          </w:tcPr>
          <w:p w:rsidR="005C3FBC" w:rsidRPr="00CF1E38" w:rsidRDefault="005C3FBC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3FBC" w:rsidRPr="00CF1E38" w:rsidRDefault="005C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3FBC" w:rsidRDefault="005C3FBC" w:rsidP="005C3FBC">
            <w:pPr>
              <w:rPr>
                <w:rFonts w:ascii="Times New Roman" w:hAnsi="Times New Roman" w:cs="Times New Roman"/>
              </w:rPr>
            </w:pPr>
            <w:hyperlink r:id="rId19" w:history="1">
              <w:r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A941A4">
              <w:rPr>
                <w:rFonts w:ascii="Times New Roman" w:hAnsi="Times New Roman" w:cs="Times New Roman"/>
              </w:rPr>
              <w:t>?</w:t>
            </w:r>
          </w:p>
          <w:p w:rsidR="005C3FBC" w:rsidRDefault="005C3FBC" w:rsidP="004D23E6"/>
        </w:tc>
      </w:tr>
      <w:tr w:rsidR="005C3FBC" w:rsidRPr="00CF1E38" w:rsidTr="00F86E5F">
        <w:trPr>
          <w:jc w:val="center"/>
        </w:trPr>
        <w:tc>
          <w:tcPr>
            <w:tcW w:w="1838" w:type="dxa"/>
            <w:vAlign w:val="center"/>
          </w:tcPr>
          <w:p w:rsidR="005C3FBC" w:rsidRDefault="005C3FB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N.29</w:t>
            </w:r>
          </w:p>
          <w:p w:rsidR="005C3FBC" w:rsidRDefault="005C3FB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5C3FBC" w:rsidRDefault="005C3FB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5954" w:type="dxa"/>
          </w:tcPr>
          <w:p w:rsidR="005C3FBC" w:rsidRDefault="005C3FBC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“Regolamento Comunale per il Commercio su aree pubbliche e del mercato settimanale”.</w:t>
            </w:r>
          </w:p>
          <w:p w:rsidR="005C3FBC" w:rsidRDefault="005C3FBC" w:rsidP="00FA6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C3FBC" w:rsidRPr="00CF1E38" w:rsidRDefault="005C3FBC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3FBC" w:rsidRPr="00CF1E38" w:rsidRDefault="005C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3FBC" w:rsidRDefault="005C3FBC" w:rsidP="005C3FBC">
            <w:pPr>
              <w:rPr>
                <w:rFonts w:ascii="Times New Roman" w:hAnsi="Times New Roman" w:cs="Times New Roman"/>
              </w:rPr>
            </w:pPr>
            <w:hyperlink r:id="rId20" w:history="1">
              <w:r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A941A4">
              <w:rPr>
                <w:rFonts w:ascii="Times New Roman" w:hAnsi="Times New Roman" w:cs="Times New Roman"/>
              </w:rPr>
              <w:t>?</w:t>
            </w:r>
          </w:p>
          <w:p w:rsidR="005C3FBC" w:rsidRDefault="005C3FBC" w:rsidP="004D23E6"/>
        </w:tc>
      </w:tr>
      <w:tr w:rsidR="005C3FBC" w:rsidRPr="00CF1E38" w:rsidTr="00F86E5F">
        <w:trPr>
          <w:jc w:val="center"/>
        </w:trPr>
        <w:tc>
          <w:tcPr>
            <w:tcW w:w="1838" w:type="dxa"/>
            <w:vAlign w:val="center"/>
          </w:tcPr>
          <w:p w:rsidR="005C3FBC" w:rsidRDefault="005C3FB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N.30</w:t>
            </w:r>
          </w:p>
          <w:p w:rsidR="005C3FBC" w:rsidRDefault="005C3FB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5C3FBC" w:rsidRDefault="005C3FB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5954" w:type="dxa"/>
          </w:tcPr>
          <w:p w:rsidR="005C3FBC" w:rsidRDefault="005C3FBC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Razionalizzazione periodiche delle partecipazioni ex art.20 del D. </w:t>
            </w:r>
            <w:proofErr w:type="spellStart"/>
            <w:r>
              <w:rPr>
                <w:rFonts w:ascii="Times New Roman" w:hAnsi="Times New Roman" w:cs="Times New Roman"/>
              </w:rPr>
              <w:t>Lgs</w:t>
            </w:r>
            <w:proofErr w:type="spellEnd"/>
            <w:r>
              <w:rPr>
                <w:rFonts w:ascii="Times New Roman" w:hAnsi="Times New Roman" w:cs="Times New Roman"/>
              </w:rPr>
              <w:t>. 19 agosto 2016 n.175 al 31.12.2019.</w:t>
            </w:r>
          </w:p>
        </w:tc>
        <w:tc>
          <w:tcPr>
            <w:tcW w:w="2551" w:type="dxa"/>
          </w:tcPr>
          <w:p w:rsidR="005C3FBC" w:rsidRPr="00CF1E38" w:rsidRDefault="005C3FBC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3FBC" w:rsidRPr="00CF1E38" w:rsidRDefault="005C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3FBC" w:rsidRDefault="005C3FBC" w:rsidP="005C3FBC">
            <w:pPr>
              <w:rPr>
                <w:rFonts w:ascii="Times New Roman" w:hAnsi="Times New Roman" w:cs="Times New Roman"/>
              </w:rPr>
            </w:pPr>
            <w:hyperlink r:id="rId21" w:history="1">
              <w:r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A941A4">
              <w:rPr>
                <w:rFonts w:ascii="Times New Roman" w:hAnsi="Times New Roman" w:cs="Times New Roman"/>
              </w:rPr>
              <w:t>?</w:t>
            </w:r>
          </w:p>
          <w:p w:rsidR="005C3FBC" w:rsidRDefault="005C3FBC" w:rsidP="004D23E6"/>
        </w:tc>
      </w:tr>
      <w:tr w:rsidR="005C3FBC" w:rsidRPr="00CF1E38" w:rsidTr="00F86E5F">
        <w:trPr>
          <w:jc w:val="center"/>
        </w:trPr>
        <w:tc>
          <w:tcPr>
            <w:tcW w:w="1838" w:type="dxa"/>
            <w:vAlign w:val="center"/>
          </w:tcPr>
          <w:p w:rsidR="005C3FBC" w:rsidRDefault="005C3FB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N.31</w:t>
            </w:r>
          </w:p>
          <w:p w:rsidR="005C3FBC" w:rsidRDefault="005C3FB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</w:t>
            </w:r>
          </w:p>
          <w:p w:rsidR="005C3FBC" w:rsidRDefault="005C3FBC" w:rsidP="00F8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5954" w:type="dxa"/>
          </w:tcPr>
          <w:p w:rsidR="005C3FBC" w:rsidRDefault="005C3FBC" w:rsidP="00FA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Approvazione del piano finanziario del servizio integrato di gestione dei rifiuti per l’anno 2020 redatto secondo nuovi criteri del nuovo MTR.</w:t>
            </w:r>
          </w:p>
        </w:tc>
        <w:tc>
          <w:tcPr>
            <w:tcW w:w="2551" w:type="dxa"/>
          </w:tcPr>
          <w:p w:rsidR="005C3FBC" w:rsidRPr="00CF1E38" w:rsidRDefault="005C3FBC" w:rsidP="00120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3FBC" w:rsidRPr="00CF1E38" w:rsidRDefault="005C3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3FBC" w:rsidRPr="005C3FBC" w:rsidRDefault="005C3FBC" w:rsidP="004D23E6">
            <w:pPr>
              <w:rPr>
                <w:rFonts w:ascii="Times New Roman" w:hAnsi="Times New Roman" w:cs="Times New Roman"/>
              </w:rPr>
            </w:pPr>
            <w:hyperlink r:id="rId22" w:history="1">
              <w:r w:rsidRPr="00CF7D8A">
                <w:rPr>
                  <w:rStyle w:val="Collegamentoipertestuale"/>
                  <w:rFonts w:ascii="Times New Roman" w:hAnsi="Times New Roman" w:cs="Times New Roman"/>
                </w:rPr>
                <w:t>https://albo.apkappa.it/longi/albo/index.php</w:t>
              </w:r>
            </w:hyperlink>
            <w:r w:rsidRPr="00A941A4">
              <w:rPr>
                <w:rFonts w:ascii="Times New Roman" w:hAnsi="Times New Roman" w:cs="Times New Roman"/>
              </w:rPr>
              <w:t>?</w:t>
            </w:r>
            <w:bookmarkStart w:id="0" w:name="_GoBack"/>
            <w:bookmarkEnd w:id="0"/>
          </w:p>
        </w:tc>
      </w:tr>
    </w:tbl>
    <w:p w:rsidR="00650903" w:rsidRPr="00CF1E38" w:rsidRDefault="00650903" w:rsidP="005C3FBC">
      <w:pPr>
        <w:rPr>
          <w:rFonts w:ascii="Times New Roman" w:hAnsi="Times New Roman" w:cs="Times New Roman"/>
        </w:rPr>
      </w:pPr>
    </w:p>
    <w:sectPr w:rsidR="00650903" w:rsidRPr="00CF1E38" w:rsidSect="006A6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5DBE"/>
    <w:multiLevelType w:val="hybridMultilevel"/>
    <w:tmpl w:val="945C2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38"/>
    <w:rsid w:val="00010A0E"/>
    <w:rsid w:val="00021433"/>
    <w:rsid w:val="00025486"/>
    <w:rsid w:val="00033266"/>
    <w:rsid w:val="00051FE9"/>
    <w:rsid w:val="00064729"/>
    <w:rsid w:val="00094CCD"/>
    <w:rsid w:val="000A3CC2"/>
    <w:rsid w:val="000C2706"/>
    <w:rsid w:val="000E4853"/>
    <w:rsid w:val="00120436"/>
    <w:rsid w:val="001708A0"/>
    <w:rsid w:val="001E1338"/>
    <w:rsid w:val="00203C27"/>
    <w:rsid w:val="00217C3E"/>
    <w:rsid w:val="002477BC"/>
    <w:rsid w:val="002545BC"/>
    <w:rsid w:val="00260623"/>
    <w:rsid w:val="002B302D"/>
    <w:rsid w:val="002C04F5"/>
    <w:rsid w:val="00316C94"/>
    <w:rsid w:val="00341F3B"/>
    <w:rsid w:val="00396E9D"/>
    <w:rsid w:val="00397F0E"/>
    <w:rsid w:val="003C013C"/>
    <w:rsid w:val="00410123"/>
    <w:rsid w:val="004264D6"/>
    <w:rsid w:val="00445F15"/>
    <w:rsid w:val="00446B6F"/>
    <w:rsid w:val="00473823"/>
    <w:rsid w:val="004A7571"/>
    <w:rsid w:val="004D23E6"/>
    <w:rsid w:val="004E1D30"/>
    <w:rsid w:val="004F2C63"/>
    <w:rsid w:val="005510AC"/>
    <w:rsid w:val="00565882"/>
    <w:rsid w:val="00581691"/>
    <w:rsid w:val="005C1536"/>
    <w:rsid w:val="005C3FBC"/>
    <w:rsid w:val="00650903"/>
    <w:rsid w:val="00667683"/>
    <w:rsid w:val="00686CA8"/>
    <w:rsid w:val="006A640E"/>
    <w:rsid w:val="006D3FA5"/>
    <w:rsid w:val="006E776F"/>
    <w:rsid w:val="006F5841"/>
    <w:rsid w:val="006F75BE"/>
    <w:rsid w:val="007439ED"/>
    <w:rsid w:val="007452F3"/>
    <w:rsid w:val="00755EE6"/>
    <w:rsid w:val="00763C02"/>
    <w:rsid w:val="00772A68"/>
    <w:rsid w:val="00774C1D"/>
    <w:rsid w:val="00775EAE"/>
    <w:rsid w:val="00791BFD"/>
    <w:rsid w:val="007A349E"/>
    <w:rsid w:val="00827EBD"/>
    <w:rsid w:val="00836278"/>
    <w:rsid w:val="008970FA"/>
    <w:rsid w:val="008A1517"/>
    <w:rsid w:val="008D03EF"/>
    <w:rsid w:val="008F3583"/>
    <w:rsid w:val="008F372C"/>
    <w:rsid w:val="00923F74"/>
    <w:rsid w:val="009241EE"/>
    <w:rsid w:val="0094638C"/>
    <w:rsid w:val="00967405"/>
    <w:rsid w:val="00972312"/>
    <w:rsid w:val="009C37E7"/>
    <w:rsid w:val="009D449B"/>
    <w:rsid w:val="009E35B8"/>
    <w:rsid w:val="00A0390E"/>
    <w:rsid w:val="00A1330D"/>
    <w:rsid w:val="00A3054F"/>
    <w:rsid w:val="00A35C6F"/>
    <w:rsid w:val="00A679AD"/>
    <w:rsid w:val="00A85A9E"/>
    <w:rsid w:val="00AA6FCF"/>
    <w:rsid w:val="00AE64DC"/>
    <w:rsid w:val="00B16105"/>
    <w:rsid w:val="00B635C0"/>
    <w:rsid w:val="00B7678F"/>
    <w:rsid w:val="00BD4BF5"/>
    <w:rsid w:val="00BE66A8"/>
    <w:rsid w:val="00C26F5A"/>
    <w:rsid w:val="00C3494B"/>
    <w:rsid w:val="00C73888"/>
    <w:rsid w:val="00C74523"/>
    <w:rsid w:val="00C86D6F"/>
    <w:rsid w:val="00CA3568"/>
    <w:rsid w:val="00CF1E38"/>
    <w:rsid w:val="00D22CE9"/>
    <w:rsid w:val="00D31696"/>
    <w:rsid w:val="00D4317B"/>
    <w:rsid w:val="00D94A6A"/>
    <w:rsid w:val="00DB11EF"/>
    <w:rsid w:val="00DD0026"/>
    <w:rsid w:val="00DD0744"/>
    <w:rsid w:val="00DD101D"/>
    <w:rsid w:val="00E21345"/>
    <w:rsid w:val="00E2204C"/>
    <w:rsid w:val="00E4719B"/>
    <w:rsid w:val="00E47F73"/>
    <w:rsid w:val="00E65D78"/>
    <w:rsid w:val="00EA6FE3"/>
    <w:rsid w:val="00ED426E"/>
    <w:rsid w:val="00F07BF3"/>
    <w:rsid w:val="00F1023D"/>
    <w:rsid w:val="00F413A3"/>
    <w:rsid w:val="00F50D0B"/>
    <w:rsid w:val="00F86E5F"/>
    <w:rsid w:val="00FA46BB"/>
    <w:rsid w:val="00FA53C1"/>
    <w:rsid w:val="00FA61A8"/>
    <w:rsid w:val="00FB3BA4"/>
    <w:rsid w:val="00FB7FB3"/>
    <w:rsid w:val="00FC30E9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E1E8-5ED8-423B-8CCB-CFCC8B54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5E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23E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o.apkappa.it/longi/albo/index.php" TargetMode="External"/><Relationship Id="rId13" Type="http://schemas.openxmlformats.org/officeDocument/2006/relationships/hyperlink" Target="https://albo.apkappa.it/longi/albo/index.php" TargetMode="External"/><Relationship Id="rId18" Type="http://schemas.openxmlformats.org/officeDocument/2006/relationships/hyperlink" Target="https://albo.apkappa.it/longi/albo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albo.apkappa.it/longi/albo/index.php" TargetMode="External"/><Relationship Id="rId7" Type="http://schemas.openxmlformats.org/officeDocument/2006/relationships/hyperlink" Target="https://albo.apkappa.it/longi/albo/index.php" TargetMode="External"/><Relationship Id="rId12" Type="http://schemas.openxmlformats.org/officeDocument/2006/relationships/hyperlink" Target="https://albo.apkappa.it/longi/albo/index.php" TargetMode="External"/><Relationship Id="rId17" Type="http://schemas.openxmlformats.org/officeDocument/2006/relationships/hyperlink" Target="https://albo.apkappa.it/longi/albo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bo.apkappa.it/longi/albo/index.php" TargetMode="External"/><Relationship Id="rId20" Type="http://schemas.openxmlformats.org/officeDocument/2006/relationships/hyperlink" Target="https://albo.apkappa.it/longi/albo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lbo.apkappa.it/longi/albo/index.php" TargetMode="External"/><Relationship Id="rId11" Type="http://schemas.openxmlformats.org/officeDocument/2006/relationships/hyperlink" Target="https://albo.apkappa.it/longi/albo/index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lbo.apkappa.it/longi/albo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lbo.apkappa.it/longi/albo/index.php" TargetMode="External"/><Relationship Id="rId19" Type="http://schemas.openxmlformats.org/officeDocument/2006/relationships/hyperlink" Target="https://albo.apkappa.it/longi/albo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bo.apkappa.it/longi/albo/index.php" TargetMode="External"/><Relationship Id="rId14" Type="http://schemas.openxmlformats.org/officeDocument/2006/relationships/hyperlink" Target="https://albo.apkappa.it/longi/albo/index.php" TargetMode="External"/><Relationship Id="rId22" Type="http://schemas.openxmlformats.org/officeDocument/2006/relationships/hyperlink" Target="https://albo.apkappa.it/longi/albo/index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3657-3895-4AF9-96D8-BA7B5E11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54</cp:revision>
  <cp:lastPrinted>2021-02-01T09:16:00Z</cp:lastPrinted>
  <dcterms:created xsi:type="dcterms:W3CDTF">2020-08-05T15:48:00Z</dcterms:created>
  <dcterms:modified xsi:type="dcterms:W3CDTF">2021-02-01T09:17:00Z</dcterms:modified>
</cp:coreProperties>
</file>